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26" w:rsidRPr="007878DB" w:rsidRDefault="00C014F7" w:rsidP="00F4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878DB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FF24FF" w:rsidRPr="00641A87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A8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15A44" w:rsidRPr="00641A87" w:rsidRDefault="00F616A2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A87">
        <w:rPr>
          <w:rFonts w:ascii="Times New Roman" w:hAnsi="Times New Roman" w:cs="Times New Roman"/>
          <w:b/>
          <w:sz w:val="28"/>
          <w:szCs w:val="28"/>
        </w:rPr>
        <w:t>Г</w:t>
      </w:r>
      <w:r w:rsidR="00FE40AE" w:rsidRPr="00641A87">
        <w:rPr>
          <w:rFonts w:ascii="Times New Roman" w:hAnsi="Times New Roman" w:cs="Times New Roman"/>
          <w:b/>
          <w:sz w:val="28"/>
          <w:szCs w:val="28"/>
        </w:rPr>
        <w:t>осударственного налогового</w:t>
      </w:r>
      <w:r w:rsidR="00A15A44" w:rsidRPr="00641A87">
        <w:rPr>
          <w:rFonts w:ascii="Times New Roman" w:hAnsi="Times New Roman" w:cs="Times New Roman"/>
          <w:b/>
          <w:sz w:val="28"/>
          <w:szCs w:val="28"/>
        </w:rPr>
        <w:t xml:space="preserve"> инспектор</w:t>
      </w:r>
      <w:r w:rsidR="00FE40AE" w:rsidRPr="00641A87">
        <w:rPr>
          <w:rFonts w:ascii="Times New Roman" w:hAnsi="Times New Roman" w:cs="Times New Roman"/>
          <w:b/>
          <w:sz w:val="28"/>
          <w:szCs w:val="28"/>
        </w:rPr>
        <w:t>а</w:t>
      </w:r>
      <w:r w:rsidR="00FF24FF" w:rsidRPr="00641A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797B" w:rsidRPr="00641A87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A87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E40AE" w:rsidRPr="00641A87">
        <w:rPr>
          <w:rFonts w:ascii="Times New Roman" w:hAnsi="Times New Roman"/>
          <w:b/>
          <w:sz w:val="28"/>
          <w:szCs w:val="28"/>
        </w:rPr>
        <w:t>выездных проверок</w:t>
      </w:r>
    </w:p>
    <w:p w:rsidR="00FF24FF" w:rsidRPr="00360847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847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="00BC797B" w:rsidRPr="00360847">
        <w:rPr>
          <w:rFonts w:ascii="Times New Roman" w:hAnsi="Times New Roman" w:cs="Times New Roman"/>
          <w:b/>
          <w:sz w:val="28"/>
          <w:szCs w:val="28"/>
        </w:rPr>
        <w:t>И</w:t>
      </w:r>
      <w:r w:rsidRPr="00360847">
        <w:rPr>
          <w:rFonts w:ascii="Times New Roman" w:hAnsi="Times New Roman" w:cs="Times New Roman"/>
          <w:b/>
          <w:sz w:val="28"/>
          <w:szCs w:val="28"/>
        </w:rPr>
        <w:t>ФНС России №</w:t>
      </w:r>
      <w:r w:rsidR="00F61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0847">
        <w:rPr>
          <w:rFonts w:ascii="Times New Roman" w:hAnsi="Times New Roman" w:cs="Times New Roman"/>
          <w:b/>
          <w:sz w:val="28"/>
          <w:szCs w:val="28"/>
        </w:rPr>
        <w:t>3 по Кемеровской области</w:t>
      </w:r>
    </w:p>
    <w:p w:rsidR="00FF24FF" w:rsidRPr="00360847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D23D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A7A">
        <w:rPr>
          <w:rFonts w:ascii="Times New Roman" w:eastAsia="Calibri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государственный </w:t>
      </w:r>
      <w:bookmarkStart w:id="0" w:name="_GoBack"/>
      <w:r w:rsidRPr="007F6A7A">
        <w:rPr>
          <w:rFonts w:ascii="Times New Roman" w:eastAsia="Calibri" w:hAnsi="Times New Roman" w:cs="Times New Roman"/>
          <w:sz w:val="24"/>
          <w:szCs w:val="24"/>
        </w:rPr>
        <w:t>налоговый инспектор</w:t>
      </w:r>
      <w:r w:rsidRPr="007F6A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отдела выездных проверок</w:t>
      </w:r>
      <w:r w:rsidRPr="007F6A7A">
        <w:rPr>
          <w:rFonts w:ascii="Times New Roman" w:eastAsia="Calibri" w:hAnsi="Times New Roman" w:cs="Times New Roman"/>
          <w:sz w:val="24"/>
          <w:szCs w:val="24"/>
        </w:rPr>
        <w:t xml:space="preserve"> Межрайонной ИФНС России №3 по Кемеровской области (далее - государственный налоговый инспектор) относится к старшей группе должностей гражданской службы категории «специалисты».</w:t>
      </w:r>
    </w:p>
    <w:bookmarkEnd w:id="0"/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Регистрационный номер (код) должности – 11-3-4-096.</w:t>
      </w:r>
    </w:p>
    <w:p w:rsidR="003A4F4F" w:rsidRPr="007F6A7A" w:rsidRDefault="003A4F4F" w:rsidP="00D74D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3A4F4F" w:rsidRPr="007F6A7A" w:rsidRDefault="003A4F4F" w:rsidP="00D74D50">
      <w:pPr>
        <w:tabs>
          <w:tab w:val="left" w:pos="495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F6A7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3. Вид профессиональной служебной деятельности государственного налогового инспектора: </w:t>
      </w:r>
      <w:bookmarkStart w:id="1" w:name="_Toc476580747"/>
      <w:bookmarkStart w:id="2" w:name="_Toc476615823"/>
      <w:bookmarkStart w:id="3" w:name="_Toc476838011"/>
      <w:bookmarkStart w:id="4" w:name="_Toc477191909"/>
      <w:bookmarkStart w:id="5" w:name="_Toc477194377"/>
      <w:bookmarkStart w:id="6" w:name="_Toc477362080"/>
      <w:bookmarkStart w:id="7" w:name="_Toc477362604"/>
      <w:bookmarkStart w:id="8" w:name="_Toc477431931"/>
      <w:bookmarkStart w:id="9" w:name="_Toc477434941"/>
      <w:bookmarkStart w:id="10" w:name="_Toc477447829"/>
      <w:bookmarkStart w:id="11" w:name="_Toc477819795"/>
      <w:bookmarkStart w:id="12" w:name="_Toc477865876"/>
      <w:bookmarkStart w:id="13" w:name="_Toc477886401"/>
      <w:bookmarkStart w:id="14" w:name="_Toc477953435"/>
      <w:bookmarkStart w:id="15" w:name="_Toc478032982"/>
      <w:bookmarkStart w:id="16" w:name="_Toc478038854"/>
      <w:bookmarkStart w:id="17" w:name="_Toc478047343"/>
      <w:bookmarkStart w:id="18" w:name="_Toc478120211"/>
      <w:bookmarkStart w:id="19" w:name="_Toc478120805"/>
      <w:bookmarkStart w:id="20" w:name="_Toc478124881"/>
      <w:bookmarkStart w:id="21" w:name="_Toc478125823"/>
      <w:bookmarkStart w:id="22" w:name="_Toc478417326"/>
      <w:bookmarkStart w:id="23" w:name="_Toc478907060"/>
      <w:bookmarkStart w:id="24" w:name="_Toc525566144"/>
      <w:r w:rsidRPr="00E67254">
        <w:rPr>
          <w:rFonts w:ascii="Times New Roman" w:eastAsia="Calibri" w:hAnsi="Times New Roman" w:cs="Times New Roman"/>
          <w:sz w:val="24"/>
          <w:szCs w:val="24"/>
          <w:lang w:eastAsia="x-none"/>
        </w:rPr>
        <w:t>Регулирование в сфере налога на добавленную стоимость</w:t>
      </w:r>
      <w:bookmarkStart w:id="25" w:name="_Toc476580748"/>
      <w:bookmarkStart w:id="26" w:name="_Toc476615824"/>
      <w:bookmarkStart w:id="27" w:name="_Toc476838012"/>
      <w:bookmarkStart w:id="28" w:name="_Toc477191910"/>
      <w:bookmarkStart w:id="29" w:name="_Toc477194378"/>
      <w:bookmarkStart w:id="30" w:name="_Toc477362081"/>
      <w:bookmarkStart w:id="31" w:name="_Toc477362608"/>
      <w:bookmarkStart w:id="32" w:name="_Toc477431932"/>
      <w:bookmarkStart w:id="33" w:name="_Toc477434942"/>
      <w:bookmarkStart w:id="34" w:name="_Toc477447830"/>
      <w:bookmarkStart w:id="35" w:name="_Toc477819796"/>
      <w:bookmarkStart w:id="36" w:name="_Toc477865877"/>
      <w:bookmarkStart w:id="37" w:name="_Toc477886402"/>
      <w:bookmarkStart w:id="38" w:name="_Toc477953436"/>
      <w:bookmarkStart w:id="39" w:name="_Toc478032983"/>
      <w:bookmarkStart w:id="40" w:name="_Toc478038855"/>
      <w:bookmarkStart w:id="41" w:name="_Toc478047344"/>
      <w:bookmarkStart w:id="42" w:name="_Toc478120212"/>
      <w:bookmarkStart w:id="43" w:name="_Toc478120806"/>
      <w:bookmarkStart w:id="44" w:name="_Toc478124882"/>
      <w:bookmarkStart w:id="45" w:name="_Toc478125824"/>
      <w:bookmarkStart w:id="46" w:name="_Toc478417327"/>
      <w:bookmarkStart w:id="47" w:name="_Toc478907061"/>
      <w:bookmarkStart w:id="48" w:name="_Toc5255661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67254">
        <w:rPr>
          <w:rFonts w:ascii="Times New Roman" w:eastAsia="Calibri" w:hAnsi="Times New Roman" w:cs="Times New Roman"/>
          <w:sz w:val="24"/>
          <w:szCs w:val="24"/>
          <w:lang w:eastAsia="x-none"/>
        </w:rPr>
        <w:t>.</w:t>
      </w:r>
      <w:r w:rsidRPr="00E67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Регулирование в сфере налога на прибыль организаций</w:t>
      </w:r>
      <w:bookmarkStart w:id="49" w:name="_Toc476580749"/>
      <w:bookmarkStart w:id="50" w:name="_Toc476615825"/>
      <w:bookmarkStart w:id="51" w:name="_Toc476838013"/>
      <w:bookmarkStart w:id="52" w:name="_Toc477191911"/>
      <w:bookmarkStart w:id="53" w:name="_Toc477194379"/>
      <w:bookmarkStart w:id="54" w:name="_Toc477362082"/>
      <w:bookmarkStart w:id="55" w:name="_Toc477362615"/>
      <w:bookmarkStart w:id="56" w:name="_Toc477431933"/>
      <w:bookmarkStart w:id="57" w:name="_Toc477434943"/>
      <w:bookmarkStart w:id="58" w:name="_Toc477447831"/>
      <w:bookmarkStart w:id="59" w:name="_Toc477819797"/>
      <w:bookmarkStart w:id="60" w:name="_Toc477865878"/>
      <w:bookmarkStart w:id="61" w:name="_Toc477886403"/>
      <w:bookmarkStart w:id="62" w:name="_Toc477953437"/>
      <w:bookmarkStart w:id="63" w:name="_Toc478032984"/>
      <w:bookmarkStart w:id="64" w:name="_Toc478038856"/>
      <w:bookmarkStart w:id="65" w:name="_Toc478047345"/>
      <w:bookmarkStart w:id="66" w:name="_Toc478120213"/>
      <w:bookmarkStart w:id="67" w:name="_Toc478120807"/>
      <w:bookmarkStart w:id="68" w:name="_Toc478124883"/>
      <w:bookmarkStart w:id="69" w:name="_Toc478125825"/>
      <w:bookmarkStart w:id="70" w:name="_Toc478417328"/>
      <w:bookmarkStart w:id="71" w:name="_Toc478907062"/>
      <w:bookmarkStart w:id="72" w:name="_Toc525566146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7254">
        <w:rPr>
          <w:rFonts w:ascii="Times New Roman" w:hAnsi="Times New Roman" w:cs="Times New Roman"/>
          <w:szCs w:val="24"/>
          <w:lang w:eastAsia="ru-RU"/>
        </w:rPr>
        <w:t xml:space="preserve"> Регулирование в сфере имущественного налогообложения</w:t>
      </w:r>
      <w:bookmarkStart w:id="73" w:name="_Toc476580742"/>
      <w:bookmarkStart w:id="74" w:name="_Toc476615818"/>
      <w:bookmarkStart w:id="75" w:name="_Toc476838006"/>
      <w:bookmarkStart w:id="76" w:name="_Toc477191904"/>
      <w:bookmarkStart w:id="77" w:name="_Toc477194372"/>
      <w:bookmarkStart w:id="78" w:name="_Toc477362075"/>
      <w:bookmarkStart w:id="79" w:name="_Toc477362581"/>
      <w:bookmarkStart w:id="80" w:name="_Toc477431926"/>
      <w:bookmarkStart w:id="81" w:name="_Toc477434936"/>
      <w:bookmarkStart w:id="82" w:name="_Toc477447824"/>
      <w:bookmarkStart w:id="83" w:name="_Toc477819790"/>
      <w:bookmarkStart w:id="84" w:name="_Toc477865871"/>
      <w:bookmarkStart w:id="85" w:name="_Toc477886407"/>
      <w:bookmarkStart w:id="86" w:name="_Toc477953441"/>
      <w:bookmarkStart w:id="87" w:name="_Toc478032988"/>
      <w:bookmarkStart w:id="88" w:name="_Toc478038860"/>
      <w:bookmarkStart w:id="89" w:name="_Toc478047349"/>
      <w:bookmarkStart w:id="90" w:name="_Toc478120217"/>
      <w:bookmarkStart w:id="91" w:name="_Toc478120811"/>
      <w:bookmarkStart w:id="92" w:name="_Toc478124887"/>
      <w:bookmarkStart w:id="93" w:name="_Toc478125829"/>
      <w:bookmarkStart w:id="94" w:name="_Toc478417332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rFonts w:ascii="Times New Roman" w:hAnsi="Times New Roman" w:cs="Times New Roman"/>
          <w:szCs w:val="24"/>
          <w:lang w:eastAsia="ru-RU"/>
        </w:rPr>
        <w:t>.</w:t>
      </w:r>
      <w:r w:rsidRPr="00E67254">
        <w:rPr>
          <w:rFonts w:ascii="Times New Roman" w:eastAsia="Times New Roman" w:hAnsi="Times New Roman" w:cs="Times New Roman"/>
          <w:sz w:val="24"/>
          <w:lang w:bidi="en-US"/>
        </w:rPr>
        <w:t xml:space="preserve"> Регулирование в сфере налогообложения доходов физических лиц</w:t>
      </w:r>
      <w:bookmarkStart w:id="95" w:name="_Toc476580752"/>
      <w:bookmarkStart w:id="96" w:name="_Toc476615828"/>
      <w:bookmarkStart w:id="97" w:name="_Toc476838016"/>
      <w:bookmarkStart w:id="98" w:name="_Toc477191914"/>
      <w:bookmarkStart w:id="99" w:name="_Toc477194382"/>
      <w:bookmarkStart w:id="100" w:name="_Toc477362085"/>
      <w:bookmarkStart w:id="101" w:name="_Toc477362629"/>
      <w:bookmarkStart w:id="102" w:name="_Toc477431936"/>
      <w:bookmarkStart w:id="103" w:name="_Toc477434946"/>
      <w:bookmarkStart w:id="104" w:name="_Toc477447834"/>
      <w:bookmarkStart w:id="105" w:name="_Toc477819800"/>
      <w:bookmarkStart w:id="106" w:name="_Toc477865881"/>
      <w:bookmarkStart w:id="107" w:name="_Toc477886408"/>
      <w:bookmarkStart w:id="108" w:name="_Toc477953442"/>
      <w:bookmarkStart w:id="109" w:name="_Toc478032989"/>
      <w:bookmarkStart w:id="110" w:name="_Toc478038861"/>
      <w:bookmarkStart w:id="111" w:name="_Toc478047350"/>
      <w:bookmarkStart w:id="112" w:name="_Toc478120218"/>
      <w:bookmarkStart w:id="113" w:name="_Toc478120812"/>
      <w:bookmarkStart w:id="114" w:name="_Toc478124888"/>
      <w:bookmarkStart w:id="115" w:name="_Toc478125830"/>
      <w:bookmarkStart w:id="116" w:name="_Toc478417333"/>
      <w:bookmarkStart w:id="117" w:name="_Toc478907065"/>
      <w:bookmarkStart w:id="118" w:name="_Toc525566149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rPr>
          <w:rFonts w:ascii="Times New Roman" w:eastAsia="Times New Roman" w:hAnsi="Times New Roman" w:cs="Times New Roman"/>
          <w:sz w:val="24"/>
          <w:lang w:bidi="en-US"/>
        </w:rPr>
        <w:t>.</w:t>
      </w:r>
      <w:r w:rsidRPr="00E67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Регулирование в сфере налогообложения акцизами</w:t>
      </w:r>
      <w:bookmarkStart w:id="119" w:name="_Toc476580740"/>
      <w:bookmarkStart w:id="120" w:name="_Toc476615816"/>
      <w:bookmarkStart w:id="121" w:name="_Toc476838004"/>
      <w:bookmarkStart w:id="122" w:name="_Toc477191902"/>
      <w:bookmarkStart w:id="123" w:name="_Toc477194370"/>
      <w:bookmarkStart w:id="124" w:name="_Toc477362073"/>
      <w:bookmarkStart w:id="125" w:name="_Toc477362571"/>
      <w:bookmarkStart w:id="126" w:name="_Toc477431924"/>
      <w:bookmarkStart w:id="127" w:name="_Toc477434934"/>
      <w:bookmarkStart w:id="128" w:name="_Toc477447822"/>
      <w:bookmarkStart w:id="129" w:name="_Toc477819788"/>
      <w:bookmarkStart w:id="130" w:name="_Toc477865869"/>
      <w:bookmarkStart w:id="131" w:name="_Toc477886410"/>
      <w:bookmarkStart w:id="132" w:name="_Toc477953444"/>
      <w:bookmarkStart w:id="133" w:name="_Toc478032991"/>
      <w:bookmarkStart w:id="134" w:name="_Toc478038863"/>
      <w:bookmarkStart w:id="135" w:name="_Toc478047352"/>
      <w:bookmarkStart w:id="136" w:name="_Toc478120220"/>
      <w:bookmarkStart w:id="137" w:name="_Toc478120814"/>
      <w:bookmarkStart w:id="138" w:name="_Toc478124890"/>
      <w:bookmarkStart w:id="139" w:name="_Toc478125832"/>
      <w:bookmarkStart w:id="140" w:name="_Toc478417335"/>
      <w:bookmarkStart w:id="141" w:name="_Toc478907067"/>
      <w:bookmarkStart w:id="142" w:name="_Toc525566151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7254">
        <w:rPr>
          <w:rFonts w:ascii="Times New Roman" w:hAnsi="Times New Roman" w:cs="Times New Roman"/>
          <w:szCs w:val="24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</w:t>
      </w:r>
      <w:bookmarkStart w:id="143" w:name="_Toc476580745"/>
      <w:bookmarkStart w:id="144" w:name="_Toc476615821"/>
      <w:bookmarkStart w:id="145" w:name="_Toc476838009"/>
      <w:bookmarkStart w:id="146" w:name="_Toc477191907"/>
      <w:bookmarkStart w:id="147" w:name="_Toc477194375"/>
      <w:bookmarkStart w:id="148" w:name="_Toc477362078"/>
      <w:bookmarkStart w:id="149" w:name="_Toc477362587"/>
      <w:bookmarkStart w:id="150" w:name="_Toc477431929"/>
      <w:bookmarkStart w:id="151" w:name="_Toc477434939"/>
      <w:bookmarkStart w:id="152" w:name="_Toc477447827"/>
      <w:bookmarkStart w:id="153" w:name="_Toc477819793"/>
      <w:bookmarkStart w:id="154" w:name="_Toc477865874"/>
      <w:bookmarkStart w:id="155" w:name="_Toc477886413"/>
      <w:bookmarkStart w:id="156" w:name="_Toc477953447"/>
      <w:bookmarkStart w:id="157" w:name="_Toc478032994"/>
      <w:bookmarkStart w:id="158" w:name="_Toc478038866"/>
      <w:bookmarkStart w:id="159" w:name="_Toc478047355"/>
      <w:bookmarkStart w:id="160" w:name="_Toc478120223"/>
      <w:bookmarkStart w:id="161" w:name="_Toc478120817"/>
      <w:bookmarkStart w:id="162" w:name="_Toc478124893"/>
      <w:bookmarkStart w:id="163" w:name="_Toc478125835"/>
      <w:bookmarkStart w:id="164" w:name="_Toc478417338"/>
      <w:bookmarkStart w:id="165" w:name="_Toc478907070"/>
      <w:bookmarkStart w:id="166" w:name="_Toc525566154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>
        <w:rPr>
          <w:rFonts w:ascii="Times New Roman" w:hAnsi="Times New Roman" w:cs="Times New Roman"/>
          <w:szCs w:val="24"/>
        </w:rPr>
        <w:t>.</w:t>
      </w:r>
      <w:r w:rsidRPr="00E672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Осуществление налогового контроля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 w:rsidRPr="00E672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: </w:t>
      </w:r>
      <w:r w:rsidR="00D74D5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выездные проверки, </w:t>
      </w:r>
      <w:r w:rsidRPr="00E67254">
        <w:rPr>
          <w:rFonts w:ascii="Times New Roman" w:eastAsia="Times New Roman" w:hAnsi="Times New Roman" w:cs="Times New Roman"/>
          <w:sz w:val="24"/>
          <w:szCs w:val="24"/>
          <w:lang w:bidi="en-US"/>
        </w:rPr>
        <w:t>налоговый контроль в связи с осуществлением сделок между взаимозависимыми лицами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A4F4F" w:rsidRPr="007F6A7A" w:rsidRDefault="003A4F4F" w:rsidP="00D74D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начальником инспекции.</w:t>
      </w:r>
    </w:p>
    <w:p w:rsidR="003A4F4F" w:rsidRPr="007F6A7A" w:rsidRDefault="003A4F4F" w:rsidP="00D74D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5. Государственный налоговый инспектор отдела непосредственно подчиняется начальнику инспекции,</w:t>
      </w:r>
      <w:r w:rsidRPr="007F6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заместителю начальника инспекции, курирующему отдела, начальнику отдела.</w:t>
      </w:r>
    </w:p>
    <w:p w:rsidR="003A4F4F" w:rsidRPr="007F6A7A" w:rsidRDefault="003A4F4F" w:rsidP="003A4F4F">
      <w:pPr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7F6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В случае служебной необходимости и во время его отсутствия должность</w:t>
      </w:r>
      <w:r w:rsidRPr="007F6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6A7A">
        <w:rPr>
          <w:rFonts w:ascii="Times New Roman" w:eastAsia="Calibri" w:hAnsi="Times New Roman" w:cs="Times New Roman"/>
          <w:sz w:val="24"/>
          <w:szCs w:val="24"/>
        </w:rPr>
        <w:t>государственного налогового инспектора</w:t>
      </w:r>
      <w:r w:rsidRPr="007F6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замещает государственный налоговый инспектор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отдела выездных проверок</w:t>
      </w:r>
      <w:r w:rsidRPr="007F6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7F6A7A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</w:p>
    <w:p w:rsidR="003A4F4F" w:rsidRPr="007F6A7A" w:rsidRDefault="003A4F4F" w:rsidP="003A4F4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6A7A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</w:t>
      </w:r>
      <w:r w:rsidRPr="007F6A7A">
        <w:rPr>
          <w:rFonts w:ascii="Times New Roman" w:eastAsia="Calibri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b/>
          <w:sz w:val="24"/>
          <w:szCs w:val="24"/>
        </w:rPr>
        <w:t>гражданской службы</w:t>
      </w:r>
      <w:r w:rsidRPr="007F6A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4F4F" w:rsidRPr="007F6A7A" w:rsidRDefault="003A4F4F" w:rsidP="003A4F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F6A7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6. Для замещения должности государственного налогового инспектора</w:t>
      </w:r>
      <w:r w:rsidRPr="007F6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en-US"/>
        </w:rPr>
        <w:t xml:space="preserve"> </w:t>
      </w:r>
      <w:r w:rsidRPr="007F6A7A">
        <w:rPr>
          <w:rFonts w:ascii="Times New Roman" w:eastAsia="Calibri" w:hAnsi="Times New Roman" w:cs="Times New Roman"/>
          <w:sz w:val="24"/>
          <w:szCs w:val="24"/>
          <w:lang w:bidi="en-US"/>
        </w:rPr>
        <w:t>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3A4F4F" w:rsidRPr="007F6A7A" w:rsidRDefault="003A4F4F" w:rsidP="003A4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6.1. Государственный налоговый инспектор</w:t>
      </w:r>
      <w:r w:rsidRPr="007F6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F6A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иметь</w:t>
      </w:r>
      <w:r w:rsidRPr="007F6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высшее профессиональное образование - </w:t>
      </w:r>
      <w:proofErr w:type="spellStart"/>
      <w:r w:rsidRPr="007F6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бакалавриат</w:t>
      </w:r>
      <w:proofErr w:type="spellEnd"/>
      <w:r w:rsidRPr="007F6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соответствующее функциям и конкретным задачам, возложенным на структурное подразделение </w:t>
      </w:r>
      <w:r w:rsidRPr="007F6A7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(направления подготовки «Экономика», «Менеджмент», «Государственное и муниципальное управление»).</w:t>
      </w:r>
    </w:p>
    <w:p w:rsidR="003A4F4F" w:rsidRPr="007F6A7A" w:rsidRDefault="003A4F4F" w:rsidP="003A4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A4F4F" w:rsidRPr="007F6A7A" w:rsidRDefault="003A4F4F" w:rsidP="003A4F4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6.2. Для должности государственного налогового инспектора требования к стажу не предъявляются.</w:t>
      </w:r>
    </w:p>
    <w:p w:rsidR="003A4F4F" w:rsidRPr="007F6A7A" w:rsidRDefault="003A4F4F" w:rsidP="003A4F4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7F6A7A">
        <w:rPr>
          <w:rFonts w:ascii="Times New Roman" w:eastAsia="Calibri" w:hAnsi="Times New Roman" w:cs="Times New Roman"/>
          <w:sz w:val="24"/>
          <w:szCs w:val="24"/>
        </w:rPr>
        <w:t xml:space="preserve">6.3. </w:t>
      </w:r>
      <w:r w:rsidRPr="007F6A7A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 базовых знаний</w:t>
      </w:r>
      <w:r w:rsidRPr="007F6A7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6A7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знанию государственного языка Российской Федерации (русского языка);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 xml:space="preserve">знаниями основ: 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- Конституции Российской Федерации;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-Федерального закона от 27 мая 2003 г. № 58-ФЗ «О системе государственной службы Российской Федерации»;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-Федерального закона от 27 июля 2004 г. № 79-ФЗ «О государственной гражданской службе Российской Федерации»;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-Федерального закона от 25 декабря 2008 г. № 273-ФЗ «О противодействии коррупции»;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6A7A">
        <w:rPr>
          <w:rFonts w:ascii="Times New Roman" w:eastAsia="Calibri" w:hAnsi="Times New Roman" w:cs="Times New Roman"/>
          <w:color w:val="000000"/>
          <w:sz w:val="24"/>
          <w:szCs w:val="24"/>
        </w:rPr>
        <w:t>знаниям и умениям в области информационно-коммуникационных технологий.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4F4F" w:rsidRDefault="003A4F4F" w:rsidP="003A4F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6A7A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3A4F4F" w:rsidRPr="007F6A7A" w:rsidRDefault="003A4F4F" w:rsidP="003A4F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от 15 января 2016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3A4F4F" w:rsidRPr="001F781B" w:rsidRDefault="003A4F4F" w:rsidP="003A4F4F">
      <w:pPr>
        <w:tabs>
          <w:tab w:val="left" w:pos="77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F781B">
        <w:rPr>
          <w:rFonts w:ascii="Times New Roman" w:eastAsia="Calibri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3A4F4F" w:rsidRPr="001F781B" w:rsidRDefault="003A4F4F" w:rsidP="003A4F4F">
      <w:pPr>
        <w:tabs>
          <w:tab w:val="left" w:pos="77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F781B">
        <w:rPr>
          <w:rFonts w:ascii="Times New Roman" w:eastAsia="Calibri" w:hAnsi="Times New Roman" w:cs="Times New Roman"/>
          <w:sz w:val="24"/>
          <w:szCs w:val="24"/>
        </w:rPr>
        <w:t>Таможенный кодекс Таможенного союза;</w:t>
      </w:r>
    </w:p>
    <w:p w:rsidR="003A4F4F" w:rsidRDefault="003A4F4F" w:rsidP="003A4F4F">
      <w:pPr>
        <w:tabs>
          <w:tab w:val="left" w:pos="77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кодекс Российской Федерации;</w:t>
      </w:r>
    </w:p>
    <w:p w:rsidR="003A4F4F" w:rsidRPr="001F781B" w:rsidRDefault="003A4F4F" w:rsidP="003A4F4F">
      <w:pPr>
        <w:tabs>
          <w:tab w:val="left" w:pos="77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1F781B">
        <w:rPr>
          <w:rFonts w:ascii="Times New Roman" w:hAnsi="Times New Roman" w:cs="Times New Roman"/>
          <w:sz w:val="24"/>
          <w:szCs w:val="24"/>
        </w:rPr>
        <w:t>Федерал</w:t>
      </w:r>
      <w:r>
        <w:rPr>
          <w:rFonts w:ascii="Times New Roman" w:hAnsi="Times New Roman" w:cs="Times New Roman"/>
          <w:sz w:val="24"/>
          <w:szCs w:val="24"/>
        </w:rPr>
        <w:t>ьный закон от 7 августа 2001 </w:t>
      </w:r>
      <w:r w:rsidRPr="001F781B">
        <w:rPr>
          <w:rFonts w:ascii="Times New Roman" w:hAnsi="Times New Roman" w:cs="Times New Roman"/>
          <w:sz w:val="24"/>
          <w:szCs w:val="24"/>
        </w:rPr>
        <w:t>№ 115-ФЗ</w:t>
      </w:r>
      <w:r w:rsidRPr="001F781B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1F781B">
        <w:rPr>
          <w:rFonts w:ascii="Times New Roman" w:hAnsi="Times New Roman" w:cs="Times New Roman"/>
          <w:sz w:val="24"/>
          <w:szCs w:val="24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4F4F" w:rsidRPr="001F781B" w:rsidRDefault="003A4F4F" w:rsidP="003A4F4F">
      <w:pPr>
        <w:tabs>
          <w:tab w:val="left" w:pos="77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F781B">
        <w:rPr>
          <w:rFonts w:ascii="Times New Roman" w:eastAsia="Calibri" w:hAnsi="Times New Roman" w:cs="Times New Roman"/>
          <w:sz w:val="24"/>
          <w:szCs w:val="24"/>
        </w:rPr>
        <w:t>Федера</w:t>
      </w:r>
      <w:r>
        <w:rPr>
          <w:rFonts w:ascii="Times New Roman" w:eastAsia="Calibri" w:hAnsi="Times New Roman" w:cs="Times New Roman"/>
          <w:sz w:val="24"/>
          <w:szCs w:val="24"/>
        </w:rPr>
        <w:t>льный закон от 6 декабря 2011 </w:t>
      </w:r>
      <w:r w:rsidRPr="001F781B">
        <w:rPr>
          <w:rFonts w:ascii="Times New Roman" w:eastAsia="Calibri" w:hAnsi="Times New Roman" w:cs="Times New Roman"/>
          <w:sz w:val="24"/>
          <w:szCs w:val="24"/>
        </w:rPr>
        <w:t xml:space="preserve"> № 402-ФЗ «О бухгалтерском учете»;</w:t>
      </w:r>
    </w:p>
    <w:p w:rsidR="003A4F4F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</w:t>
      </w:r>
      <w:r w:rsidRPr="00455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риказ ФНС России от 29 октября 2014 №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ММВ-7-3/558@</w:t>
      </w:r>
      <w:r w:rsidRPr="00455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</w:t>
      </w:r>
      <w:r w:rsidRPr="00455704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3A4F4F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</w:t>
      </w:r>
      <w:r w:rsidRPr="00455704">
        <w:rPr>
          <w:rFonts w:ascii="Times New Roman" w:hAnsi="Times New Roman" w:cs="Times New Roman"/>
          <w:sz w:val="24"/>
          <w:szCs w:val="24"/>
        </w:rPr>
        <w:t xml:space="preserve">риказ ФНС России от 19 октября 2016 г. </w:t>
      </w:r>
      <w:r>
        <w:rPr>
          <w:rFonts w:ascii="Times New Roman" w:hAnsi="Times New Roman" w:cs="Times New Roman"/>
          <w:sz w:val="24"/>
          <w:szCs w:val="24"/>
        </w:rPr>
        <w:t>№ ММВ-7-3/572@</w:t>
      </w:r>
      <w:r w:rsidRPr="00455704">
        <w:rPr>
          <w:rFonts w:ascii="Times New Roman" w:hAnsi="Times New Roman" w:cs="Times New Roman"/>
          <w:sz w:val="24"/>
          <w:szCs w:val="24"/>
        </w:rPr>
        <w:t xml:space="preserve">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</w:t>
      </w:r>
      <w:r>
        <w:rPr>
          <w:rFonts w:ascii="Times New Roman" w:hAnsi="Times New Roman" w:cs="Times New Roman"/>
          <w:sz w:val="24"/>
          <w:szCs w:val="24"/>
        </w:rPr>
        <w:t>аций в электронной форме»;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альный закон от 1 апреля 1996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27-Ф «Об индивидуальном (персонифицированном) учете в системе обязательного пенсионного страхования»;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ральный закон от 24 июля 1998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125-ФЗ «Об обяз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ательном социальном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страховании от несчастных случаев на производстве и профессиональных заболеваний»;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альный закон от 16 июля 1999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№ 165-ФЗ «Об основах обязательного социального страхования»;</w:t>
      </w:r>
    </w:p>
    <w:p w:rsidR="003A4F4F" w:rsidRPr="009F32B0" w:rsidRDefault="003A4F4F" w:rsidP="00F463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ьный закон от 15 декабря 2001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167-ФЗ «Об обязательном пенсионном страховании в Российской Федерации»;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ьный закон от 29 декабря 2006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255-ФЗ «Об обязательном социальном страховании на случай временной нетрудоспособности и в связи с материнством»;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left="142" w:firstLine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27 июля 2006 №149-ФЗ «Об информации, информационных технологиях и о защите информации»;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закон от 28 декабря 2013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№ 400-ФЗ «О страховых пенсиях»;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еральный закон от 3 июля 2016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3 июля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016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социальное и медицинское страхование»;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льный закон от 27 ноября 2017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3A4F4F" w:rsidRPr="005B6334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9F32B0">
        <w:rPr>
          <w:rFonts w:ascii="Times New Roman" w:hAnsi="Times New Roman" w:cs="Times New Roman"/>
          <w:sz w:val="24"/>
          <w:szCs w:val="24"/>
        </w:rPr>
        <w:t>Феде</w:t>
      </w:r>
      <w:r>
        <w:rPr>
          <w:rFonts w:ascii="Times New Roman" w:hAnsi="Times New Roman" w:cs="Times New Roman"/>
          <w:sz w:val="24"/>
          <w:szCs w:val="24"/>
        </w:rPr>
        <w:t>ральный закон от 18 июля 2011</w:t>
      </w:r>
      <w:r w:rsidRPr="009F32B0">
        <w:rPr>
          <w:rFonts w:ascii="Times New Roman" w:hAnsi="Times New Roman" w:cs="Times New Roman"/>
          <w:sz w:val="24"/>
          <w:szCs w:val="24"/>
        </w:rPr>
        <w:t xml:space="preserve"> № 227-ФЗ «О внесении изменений в отдельные законодательные акты Российской Федерации в связи с совершенствованием принципов определения </w:t>
      </w:r>
      <w:r>
        <w:rPr>
          <w:rFonts w:ascii="Times New Roman" w:hAnsi="Times New Roman" w:cs="Times New Roman"/>
          <w:sz w:val="24"/>
          <w:szCs w:val="24"/>
        </w:rPr>
        <w:t>цен для целей налогообложения»;</w:t>
      </w:r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Федерации»;</w:t>
      </w:r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>Закон Российской Федерации от 21 февраля 1992 г. № 2395-1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>«О недрах»;</w:t>
      </w:r>
    </w:p>
    <w:p w:rsidR="00D74D50" w:rsidRDefault="003A4F4F" w:rsidP="00D7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30 декабря 1995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 </w:t>
      </w:r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№ 225-ФЗ «О </w:t>
      </w:r>
      <w:proofErr w:type="gramStart"/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>с</w:t>
      </w:r>
      <w:r w:rsidR="00D74D50">
        <w:rPr>
          <w:rFonts w:ascii="Times New Roman" w:eastAsia="Times New Roman" w:hAnsi="Times New Roman" w:cs="Times New Roman"/>
          <w:sz w:val="24"/>
          <w:szCs w:val="24"/>
          <w:lang w:bidi="en-US"/>
        </w:rPr>
        <w:t>оглашениях</w:t>
      </w:r>
      <w:proofErr w:type="gramEnd"/>
      <w:r w:rsidR="00D74D5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 разделе продукции»;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</w:t>
      </w:r>
      <w:r w:rsidRPr="00455704">
        <w:rPr>
          <w:rFonts w:ascii="Times New Roman" w:hAnsi="Times New Roman" w:cs="Times New Roman"/>
          <w:sz w:val="24"/>
          <w:szCs w:val="24"/>
        </w:rPr>
        <w:t xml:space="preserve">риказ </w:t>
      </w:r>
      <w:r>
        <w:rPr>
          <w:rFonts w:ascii="Times New Roman" w:hAnsi="Times New Roman" w:cs="Times New Roman"/>
          <w:sz w:val="24"/>
          <w:szCs w:val="24"/>
        </w:rPr>
        <w:t>ФНС России от 27 декабря 2010 № ММВ-7-3/768@</w:t>
      </w:r>
      <w:r w:rsidRPr="00455704">
        <w:rPr>
          <w:rFonts w:ascii="Times New Roman" w:hAnsi="Times New Roman" w:cs="Times New Roman"/>
          <w:sz w:val="24"/>
          <w:szCs w:val="24"/>
        </w:rPr>
        <w:t xml:space="preserve"> 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</w:t>
      </w:r>
      <w:r w:rsidRPr="00455704">
        <w:rPr>
          <w:rFonts w:ascii="Times New Roman" w:hAnsi="Times New Roman" w:cs="Times New Roman"/>
          <w:sz w:val="24"/>
          <w:szCs w:val="24"/>
        </w:rPr>
        <w:t>риказ ФНС России от 16 сентября 201</w:t>
      </w:r>
      <w:r>
        <w:rPr>
          <w:rFonts w:ascii="Times New Roman" w:hAnsi="Times New Roman" w:cs="Times New Roman"/>
          <w:sz w:val="24"/>
          <w:szCs w:val="24"/>
        </w:rPr>
        <w:t xml:space="preserve">1 № ММВ-7-3/576@ </w:t>
      </w:r>
      <w:r w:rsidRPr="00455704">
        <w:rPr>
          <w:rFonts w:ascii="Times New Roman" w:hAnsi="Times New Roman" w:cs="Times New Roman"/>
          <w:sz w:val="24"/>
          <w:szCs w:val="24"/>
        </w:rPr>
        <w:t>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455704">
        <w:rPr>
          <w:rFonts w:ascii="Times New Roman" w:hAnsi="Times New Roman" w:cs="Times New Roman"/>
          <w:sz w:val="24"/>
          <w:szCs w:val="24"/>
        </w:rPr>
        <w:t>риказ ФНС России от 15 декабря 20</w:t>
      </w:r>
      <w:r>
        <w:rPr>
          <w:rFonts w:ascii="Times New Roman" w:hAnsi="Times New Roman" w:cs="Times New Roman"/>
          <w:sz w:val="24"/>
          <w:szCs w:val="24"/>
        </w:rPr>
        <w:t>14 № ММВ-7-11/646@</w:t>
      </w:r>
      <w:r w:rsidRPr="00455704">
        <w:rPr>
          <w:rFonts w:ascii="Times New Roman" w:hAnsi="Times New Roman" w:cs="Times New Roman"/>
          <w:sz w:val="24"/>
          <w:szCs w:val="24"/>
        </w:rPr>
        <w:t xml:space="preserve">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</w:t>
      </w:r>
      <w:proofErr w:type="gramEnd"/>
      <w:r w:rsidRPr="00455704">
        <w:rPr>
          <w:rFonts w:ascii="Times New Roman" w:hAnsi="Times New Roman" w:cs="Times New Roman"/>
          <w:sz w:val="24"/>
          <w:szCs w:val="24"/>
        </w:rPr>
        <w:t xml:space="preserve"> физическому лицу»;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П</w:t>
      </w:r>
      <w:r w:rsidRPr="00455704">
        <w:rPr>
          <w:rFonts w:ascii="Times New Roman" w:hAnsi="Times New Roman" w:cs="Times New Roman"/>
          <w:sz w:val="24"/>
          <w:szCs w:val="24"/>
        </w:rPr>
        <w:t>риказ Ф</w:t>
      </w:r>
      <w:r>
        <w:rPr>
          <w:rFonts w:ascii="Times New Roman" w:hAnsi="Times New Roman" w:cs="Times New Roman"/>
          <w:sz w:val="24"/>
          <w:szCs w:val="24"/>
        </w:rPr>
        <w:t xml:space="preserve">НС России от 15 декабря 2014 </w:t>
      </w:r>
      <w:r w:rsidRPr="00455704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ММВ-7-11/645@ </w:t>
      </w:r>
      <w:r w:rsidRPr="00455704">
        <w:rPr>
          <w:rFonts w:ascii="Times New Roman" w:hAnsi="Times New Roman" w:cs="Times New Roman"/>
          <w:sz w:val="24"/>
          <w:szCs w:val="24"/>
        </w:rPr>
        <w:t>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</w:t>
      </w:r>
      <w:r w:rsidRPr="00455704">
        <w:rPr>
          <w:rFonts w:ascii="Times New Roman" w:hAnsi="Times New Roman" w:cs="Times New Roman"/>
          <w:sz w:val="24"/>
          <w:szCs w:val="24"/>
        </w:rPr>
        <w:t xml:space="preserve">риказ </w:t>
      </w:r>
      <w:r>
        <w:rPr>
          <w:rFonts w:ascii="Times New Roman" w:hAnsi="Times New Roman" w:cs="Times New Roman"/>
          <w:sz w:val="24"/>
          <w:szCs w:val="24"/>
        </w:rPr>
        <w:t>ФНС России от 24 декабря 2014 № ММВ-7-11/671@</w:t>
      </w:r>
      <w:r w:rsidRPr="00455704">
        <w:rPr>
          <w:rFonts w:ascii="Times New Roman" w:hAnsi="Times New Roman" w:cs="Times New Roman"/>
          <w:sz w:val="24"/>
          <w:szCs w:val="24"/>
        </w:rPr>
        <w:t xml:space="preserve">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</w:t>
      </w:r>
      <w:r w:rsidRPr="00455704">
        <w:rPr>
          <w:rFonts w:ascii="Times New Roman" w:hAnsi="Times New Roman" w:cs="Times New Roman"/>
          <w:sz w:val="24"/>
          <w:szCs w:val="24"/>
        </w:rPr>
        <w:t>риказ ФНС России о</w:t>
      </w:r>
      <w:r>
        <w:rPr>
          <w:rFonts w:ascii="Times New Roman" w:hAnsi="Times New Roman" w:cs="Times New Roman"/>
          <w:sz w:val="24"/>
          <w:szCs w:val="24"/>
        </w:rPr>
        <w:t>т 14 января 2015</w:t>
      </w:r>
      <w:r w:rsidRPr="00455704">
        <w:rPr>
          <w:rFonts w:ascii="Times New Roman" w:hAnsi="Times New Roman" w:cs="Times New Roman"/>
          <w:sz w:val="24"/>
          <w:szCs w:val="24"/>
        </w:rPr>
        <w:t xml:space="preserve">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</w:t>
      </w:r>
      <w:r w:rsidRPr="00455704">
        <w:rPr>
          <w:rFonts w:ascii="Times New Roman" w:hAnsi="Times New Roman" w:cs="Times New Roman"/>
          <w:sz w:val="24"/>
          <w:szCs w:val="24"/>
        </w:rPr>
        <w:t>рика</w:t>
      </w:r>
      <w:r>
        <w:rPr>
          <w:rFonts w:ascii="Times New Roman" w:hAnsi="Times New Roman" w:cs="Times New Roman"/>
          <w:sz w:val="24"/>
          <w:szCs w:val="24"/>
        </w:rPr>
        <w:t>з ФНС России от 17 марта 2015</w:t>
      </w:r>
      <w:r w:rsidRPr="00455704">
        <w:rPr>
          <w:rFonts w:ascii="Times New Roman" w:hAnsi="Times New Roman" w:cs="Times New Roman"/>
          <w:sz w:val="24"/>
          <w:szCs w:val="24"/>
        </w:rPr>
        <w:t xml:space="preserve">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</w:t>
      </w:r>
      <w:r w:rsidRPr="00455704">
        <w:rPr>
          <w:rFonts w:ascii="Times New Roman" w:hAnsi="Times New Roman" w:cs="Times New Roman"/>
          <w:sz w:val="24"/>
          <w:szCs w:val="24"/>
        </w:rPr>
        <w:t>риказ Ф</w:t>
      </w:r>
      <w:r>
        <w:rPr>
          <w:rFonts w:ascii="Times New Roman" w:hAnsi="Times New Roman" w:cs="Times New Roman"/>
          <w:sz w:val="24"/>
          <w:szCs w:val="24"/>
        </w:rPr>
        <w:t>НС России от 10 сентября 2015</w:t>
      </w:r>
      <w:r w:rsidRPr="00455704">
        <w:rPr>
          <w:rFonts w:ascii="Times New Roman" w:hAnsi="Times New Roman" w:cs="Times New Roman"/>
          <w:sz w:val="24"/>
          <w:szCs w:val="24"/>
        </w:rPr>
        <w:t xml:space="preserve"> № ММВ-7-11/387@ «Об утверждении кодов видов доходов и вычетов»;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</w:t>
      </w:r>
      <w:r w:rsidRPr="00455704">
        <w:rPr>
          <w:rFonts w:ascii="Times New Roman" w:hAnsi="Times New Roman" w:cs="Times New Roman"/>
          <w:sz w:val="24"/>
          <w:szCs w:val="24"/>
        </w:rPr>
        <w:t xml:space="preserve">риказ </w:t>
      </w:r>
      <w:r>
        <w:rPr>
          <w:rFonts w:ascii="Times New Roman" w:hAnsi="Times New Roman" w:cs="Times New Roman"/>
          <w:sz w:val="24"/>
          <w:szCs w:val="24"/>
        </w:rPr>
        <w:t>ФНС России от 14 октября 2015</w:t>
      </w:r>
      <w:r w:rsidRPr="00455704">
        <w:rPr>
          <w:rFonts w:ascii="Times New Roman" w:hAnsi="Times New Roman" w:cs="Times New Roman"/>
          <w:sz w:val="24"/>
          <w:szCs w:val="24"/>
        </w:rPr>
        <w:t xml:space="preserve">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</w:t>
      </w:r>
      <w:r w:rsidRPr="00455704">
        <w:rPr>
          <w:rFonts w:ascii="Times New Roman" w:hAnsi="Times New Roman" w:cs="Times New Roman"/>
          <w:sz w:val="24"/>
          <w:szCs w:val="24"/>
        </w:rPr>
        <w:t xml:space="preserve">риказ </w:t>
      </w:r>
      <w:r>
        <w:rPr>
          <w:rFonts w:ascii="Times New Roman" w:hAnsi="Times New Roman" w:cs="Times New Roman"/>
          <w:sz w:val="24"/>
          <w:szCs w:val="24"/>
        </w:rPr>
        <w:t>ФНС России от 30 октября 2015</w:t>
      </w:r>
      <w:r w:rsidRPr="00455704">
        <w:rPr>
          <w:rFonts w:ascii="Times New Roman" w:hAnsi="Times New Roman" w:cs="Times New Roman"/>
          <w:sz w:val="24"/>
          <w:szCs w:val="24"/>
        </w:rPr>
        <w:t xml:space="preserve">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</w:t>
      </w:r>
      <w:r w:rsidRPr="00455704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13 ноября 2015</w:t>
      </w:r>
      <w:r w:rsidRPr="00455704">
        <w:rPr>
          <w:rFonts w:ascii="Times New Roman" w:hAnsi="Times New Roman" w:cs="Times New Roman"/>
          <w:sz w:val="24"/>
          <w:szCs w:val="24"/>
        </w:rPr>
        <w:t xml:space="preserve">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3A4F4F" w:rsidRPr="00455704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</w:t>
      </w:r>
      <w:r w:rsidRPr="00455704">
        <w:rPr>
          <w:rFonts w:ascii="Times New Roman" w:hAnsi="Times New Roman" w:cs="Times New Roman"/>
          <w:sz w:val="24"/>
          <w:szCs w:val="24"/>
        </w:rPr>
        <w:t>рика</w:t>
      </w:r>
      <w:r>
        <w:rPr>
          <w:rFonts w:ascii="Times New Roman" w:hAnsi="Times New Roman" w:cs="Times New Roman"/>
          <w:sz w:val="24"/>
          <w:szCs w:val="24"/>
        </w:rPr>
        <w:t xml:space="preserve">з ФНС России от 13 июля 2016 </w:t>
      </w:r>
      <w:r w:rsidRPr="00455704">
        <w:rPr>
          <w:rFonts w:ascii="Times New Roman" w:hAnsi="Times New Roman" w:cs="Times New Roman"/>
          <w:sz w:val="24"/>
          <w:szCs w:val="24"/>
        </w:rPr>
        <w:t>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3A4F4F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</w:t>
      </w:r>
      <w:r w:rsidRPr="00455704">
        <w:rPr>
          <w:rFonts w:ascii="Times New Roman" w:hAnsi="Times New Roman" w:cs="Times New Roman"/>
          <w:sz w:val="24"/>
          <w:szCs w:val="24"/>
        </w:rPr>
        <w:t xml:space="preserve">риказ Минфина России </w:t>
      </w:r>
      <w:r>
        <w:rPr>
          <w:rFonts w:ascii="Times New Roman" w:hAnsi="Times New Roman" w:cs="Times New Roman"/>
          <w:sz w:val="24"/>
          <w:szCs w:val="24"/>
        </w:rPr>
        <w:t xml:space="preserve">№ 86н, МНС России № БГ-3-04/430 от 13 августа 2002 </w:t>
      </w:r>
      <w:r w:rsidRPr="00455704">
        <w:rPr>
          <w:rFonts w:ascii="Times New Roman" w:hAnsi="Times New Roman" w:cs="Times New Roman"/>
          <w:sz w:val="24"/>
          <w:szCs w:val="24"/>
        </w:rPr>
        <w:t>«Об утверждении Порядка учета доходов и расходов и хозяйственных операций для и</w:t>
      </w:r>
      <w:r>
        <w:rPr>
          <w:rFonts w:ascii="Times New Roman" w:hAnsi="Times New Roman" w:cs="Times New Roman"/>
          <w:sz w:val="24"/>
          <w:szCs w:val="24"/>
        </w:rPr>
        <w:t>ндивидуальных предпринимателей»;</w:t>
      </w:r>
    </w:p>
    <w:p w:rsidR="003A4F4F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Минфина Российской Федерации от 14 ноября 2006 № 146н «Об утверждении формы налоговой декларации по акцизам на табачные изделия и Порядка ее заполнения»;</w:t>
      </w:r>
    </w:p>
    <w:p w:rsidR="003A4F4F" w:rsidRPr="00CA5D2B" w:rsidRDefault="003A4F4F" w:rsidP="003A4F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F3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риказ ФНС России от 12 января 2016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9F3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 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</w:t>
      </w:r>
      <w:r w:rsidRPr="009F3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(или) карбюраторных (</w:t>
      </w:r>
      <w:proofErr w:type="spellStart"/>
      <w:r w:rsidRPr="009F3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инжекторных</w:t>
      </w:r>
      <w:proofErr w:type="spellEnd"/>
      <w:r w:rsidRPr="009F3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двигателей, прямогонный</w:t>
      </w:r>
      <w:proofErr w:type="gramEnd"/>
      <w:r w:rsidRPr="009F3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бензин, средние дистилляты, бензол, параксилол, </w:t>
      </w:r>
      <w:proofErr w:type="spellStart"/>
      <w:r w:rsidRPr="009F3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ортоксилол</w:t>
      </w:r>
      <w:proofErr w:type="spellEnd"/>
      <w:r w:rsidRPr="009F3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авиационный керосин, природный газ, автомобили легковые и мотоциклы в электронной форме и порядка ее заполнения».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Минфина от 31 октября 2000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94н «Об утверждении </w:t>
      </w:r>
      <w:proofErr w:type="gramStart"/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Приказ Минфина от 2 июля 2010 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№ 66н «О формах бухгалтерской отчетности организаций»;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Минф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ина России от 16 декабря 2010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174н «Об утверждении плана счетов бухгалтерского учета бюджетных организаций и Инструкции по его применению»;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Федеральной налого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вой службы от 10 октября 2016</w:t>
      </w:r>
      <w:r w:rsidRPr="009F3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</w:p>
    <w:p w:rsidR="003A4F4F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правонарушений и преступлений»;</w:t>
      </w:r>
    </w:p>
    <w:p w:rsidR="003A4F4F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П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иказ ФНС России от 6 мая 2007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ательством о налогах и сборах»;</w:t>
      </w:r>
    </w:p>
    <w:p w:rsidR="003A4F4F" w:rsidRPr="009F32B0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П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ри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каз ФНС России от 30 мая 2007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№ ММ-3-06/333@ «Об утверждении Концепции системы планирования выездных налоговых проверок»;</w:t>
      </w:r>
    </w:p>
    <w:p w:rsidR="003A4F4F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П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риказ ФНС </w:t>
      </w:r>
      <w:r w:rsidRPr="009F32B0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от 17 февраля 2011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оммуникационным каналам связи»;</w:t>
      </w:r>
    </w:p>
    <w:p w:rsidR="003A4F4F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рика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з ФНС России от 25 июля 2012 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оммуникационным каналам связи»;</w:t>
      </w:r>
      <w:proofErr w:type="gramEnd"/>
    </w:p>
    <w:p w:rsidR="003A4F4F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форм соответствующих запросов»;</w:t>
      </w:r>
      <w:proofErr w:type="gramEnd"/>
    </w:p>
    <w:p w:rsidR="003A4F4F" w:rsidRPr="009F32B0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2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П</w:t>
      </w:r>
      <w:r w:rsidRPr="009F32B0">
        <w:rPr>
          <w:rFonts w:ascii="Times New Roman" w:hAnsi="Times New Roman" w:cs="Times New Roman"/>
          <w:sz w:val="24"/>
          <w:szCs w:val="24"/>
        </w:rPr>
        <w:t>риказ Минфина России от 13 ноября 2008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3A4F4F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</w:t>
      </w:r>
      <w:r w:rsidRPr="009F32B0">
        <w:rPr>
          <w:rFonts w:ascii="Times New Roman" w:hAnsi="Times New Roman" w:cs="Times New Roman"/>
          <w:sz w:val="24"/>
          <w:szCs w:val="24"/>
        </w:rPr>
        <w:t xml:space="preserve">риказ </w:t>
      </w:r>
      <w:proofErr w:type="spellStart"/>
      <w:r w:rsidRPr="009F32B0">
        <w:rPr>
          <w:rFonts w:ascii="Times New Roman" w:hAnsi="Times New Roman" w:cs="Times New Roman"/>
          <w:sz w:val="24"/>
          <w:szCs w:val="24"/>
        </w:rPr>
        <w:t>Минпромто</w:t>
      </w:r>
      <w:r>
        <w:rPr>
          <w:rFonts w:ascii="Times New Roman" w:hAnsi="Times New Roman" w:cs="Times New Roman"/>
          <w:sz w:val="24"/>
          <w:szCs w:val="24"/>
        </w:rPr>
        <w:t>рга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30 октября 2012</w:t>
      </w:r>
      <w:r w:rsidRPr="009F32B0">
        <w:rPr>
          <w:rFonts w:ascii="Times New Roman" w:hAnsi="Times New Roman" w:cs="Times New Roman"/>
          <w:sz w:val="24"/>
          <w:szCs w:val="24"/>
        </w:rPr>
        <w:t xml:space="preserve"> № 1598 «Об утверждении Перечня кодов товаров в соответствии с товарной номенклатурой ВЭД, </w:t>
      </w:r>
      <w:proofErr w:type="gramStart"/>
      <w:r w:rsidRPr="009F32B0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Pr="009F32B0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</w:t>
      </w:r>
      <w:r>
        <w:rPr>
          <w:rFonts w:ascii="Times New Roman" w:hAnsi="Times New Roman" w:cs="Times New Roman"/>
          <w:sz w:val="24"/>
          <w:szCs w:val="24"/>
        </w:rPr>
        <w:t>5.14 НК Российской Федерации»;</w:t>
      </w:r>
    </w:p>
    <w:p w:rsidR="003A4F4F" w:rsidRPr="009F32B0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</w:t>
      </w:r>
      <w:r w:rsidRPr="009F32B0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26 марта 2012 </w:t>
      </w:r>
      <w:r w:rsidRPr="009F32B0">
        <w:rPr>
          <w:rFonts w:ascii="Times New Roman" w:hAnsi="Times New Roman" w:cs="Times New Roman"/>
          <w:sz w:val="24"/>
          <w:szCs w:val="24"/>
        </w:rPr>
        <w:t xml:space="preserve">№ ММВ-7-13/182@ «Об утверждении форм документов, используемых ФНС России при реализации своих полномочий в отношениях, </w:t>
      </w:r>
      <w:r w:rsidRPr="009F32B0">
        <w:rPr>
          <w:rFonts w:ascii="Times New Roman" w:hAnsi="Times New Roman" w:cs="Times New Roman"/>
          <w:sz w:val="24"/>
          <w:szCs w:val="24"/>
        </w:rPr>
        <w:lastRenderedPageBreak/>
        <w:t>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3A4F4F" w:rsidRPr="009F32B0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</w:t>
      </w:r>
      <w:r w:rsidRPr="009F32B0">
        <w:rPr>
          <w:rFonts w:ascii="Times New Roman" w:hAnsi="Times New Roman" w:cs="Times New Roman"/>
          <w:sz w:val="24"/>
          <w:szCs w:val="24"/>
        </w:rPr>
        <w:t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</w:p>
    <w:p w:rsidR="003A4F4F" w:rsidRPr="009F32B0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</w:t>
      </w:r>
      <w:r w:rsidRPr="009F32B0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10 октября 2012</w:t>
      </w:r>
      <w:r w:rsidRPr="009F32B0">
        <w:rPr>
          <w:rFonts w:ascii="Times New Roman" w:hAnsi="Times New Roman" w:cs="Times New Roman"/>
          <w:sz w:val="24"/>
          <w:szCs w:val="24"/>
        </w:rPr>
        <w:t xml:space="preserve">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3A4F4F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61CA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F32B0">
        <w:rPr>
          <w:rFonts w:ascii="Times New Roman" w:hAnsi="Times New Roman" w:cs="Times New Roman"/>
          <w:sz w:val="24"/>
          <w:szCs w:val="24"/>
        </w:rPr>
        <w:t xml:space="preserve">риказ </w:t>
      </w:r>
      <w:r>
        <w:rPr>
          <w:rFonts w:ascii="Times New Roman" w:hAnsi="Times New Roman" w:cs="Times New Roman"/>
          <w:sz w:val="24"/>
          <w:szCs w:val="24"/>
        </w:rPr>
        <w:t>ФНС России от 27 августа 2013</w:t>
      </w:r>
      <w:r w:rsidRPr="009F32B0">
        <w:rPr>
          <w:rFonts w:ascii="Times New Roman" w:hAnsi="Times New Roman" w:cs="Times New Roman"/>
          <w:sz w:val="24"/>
          <w:szCs w:val="24"/>
        </w:rPr>
        <w:t xml:space="preserve"> № ММВ-7-13/292@ «О внесении изменений в Приказы ФНС России от 6 марта 2007 № ММ-3-06/106@, от 31 мая 2007 </w:t>
      </w:r>
    </w:p>
    <w:p w:rsidR="003A4F4F" w:rsidRPr="009F32B0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2B0">
        <w:rPr>
          <w:rFonts w:ascii="Times New Roman" w:hAnsi="Times New Roman" w:cs="Times New Roman"/>
          <w:sz w:val="24"/>
          <w:szCs w:val="24"/>
        </w:rPr>
        <w:t>№ ММ-3-06/338@»;</w:t>
      </w:r>
    </w:p>
    <w:p w:rsidR="003A4F4F" w:rsidRPr="009F32B0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</w:t>
      </w:r>
      <w:r w:rsidRPr="009F32B0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19 ноября 2013</w:t>
      </w:r>
      <w:r w:rsidRPr="009F32B0">
        <w:rPr>
          <w:rFonts w:ascii="Times New Roman" w:hAnsi="Times New Roman" w:cs="Times New Roman"/>
          <w:sz w:val="24"/>
          <w:szCs w:val="24"/>
        </w:rPr>
        <w:t xml:space="preserve">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3A4F4F" w:rsidRPr="009F32B0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9F32B0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24 апреля 2015</w:t>
      </w:r>
      <w:r w:rsidRPr="009F32B0">
        <w:rPr>
          <w:rFonts w:ascii="Times New Roman" w:hAnsi="Times New Roman" w:cs="Times New Roman"/>
          <w:sz w:val="24"/>
          <w:szCs w:val="24"/>
        </w:rPr>
        <w:t xml:space="preserve"> №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3A4F4F" w:rsidRPr="009F32B0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</w:t>
      </w:r>
      <w:r w:rsidRPr="009F32B0">
        <w:rPr>
          <w:rFonts w:ascii="Times New Roman" w:hAnsi="Times New Roman" w:cs="Times New Roman"/>
          <w:sz w:val="24"/>
          <w:szCs w:val="24"/>
        </w:rPr>
        <w:t>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3A4F4F" w:rsidRPr="001F781B" w:rsidRDefault="003A4F4F" w:rsidP="003A4F4F">
      <w:pPr>
        <w:tabs>
          <w:tab w:val="left" w:pos="77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F781B">
        <w:rPr>
          <w:rFonts w:ascii="Times New Roman" w:eastAsia="Calibri" w:hAnsi="Times New Roman" w:cs="Times New Roman"/>
          <w:sz w:val="24"/>
          <w:szCs w:val="24"/>
        </w:rPr>
        <w:t>Основные направления налоговой политики в Российской Федерации;</w:t>
      </w:r>
    </w:p>
    <w:p w:rsidR="003A4F4F" w:rsidRPr="001F781B" w:rsidRDefault="003A4F4F" w:rsidP="003A4F4F">
      <w:pPr>
        <w:tabs>
          <w:tab w:val="left" w:pos="77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F781B">
        <w:rPr>
          <w:rFonts w:ascii="Times New Roman" w:eastAsia="Calibri" w:hAnsi="Times New Roman" w:cs="Times New Roman"/>
          <w:sz w:val="24"/>
          <w:szCs w:val="24"/>
        </w:rPr>
        <w:t>Классификация налогов по уровням бюджетной системы;</w:t>
      </w:r>
    </w:p>
    <w:p w:rsidR="003A4F4F" w:rsidRPr="001F781B" w:rsidRDefault="003A4F4F" w:rsidP="003A4F4F">
      <w:pPr>
        <w:tabs>
          <w:tab w:val="left" w:pos="77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F781B">
        <w:rPr>
          <w:rFonts w:ascii="Times New Roman" w:eastAsia="Calibri" w:hAnsi="Times New Roman" w:cs="Times New Roman"/>
          <w:sz w:val="24"/>
          <w:szCs w:val="24"/>
        </w:rPr>
        <w:t>Специальные налоговые режимы;</w:t>
      </w:r>
    </w:p>
    <w:p w:rsidR="003A4F4F" w:rsidRPr="00602E4B" w:rsidRDefault="003A4F4F" w:rsidP="003A4F4F">
      <w:pPr>
        <w:tabs>
          <w:tab w:val="left" w:pos="77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F781B">
        <w:rPr>
          <w:rFonts w:ascii="Times New Roman" w:eastAsia="Calibri" w:hAnsi="Times New Roman" w:cs="Times New Roman"/>
          <w:sz w:val="24"/>
          <w:szCs w:val="24"/>
        </w:rPr>
        <w:t>Элементы налогообложения.</w:t>
      </w:r>
    </w:p>
    <w:p w:rsidR="003A4F4F" w:rsidRPr="00C177A8" w:rsidRDefault="003A4F4F" w:rsidP="003A4F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177A8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C177A8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Pr="00C177A8">
        <w:rPr>
          <w:rFonts w:ascii="Times New Roman" w:eastAsia="Calibri" w:hAnsi="Times New Roman" w:cs="Times New Roman"/>
          <w:sz w:val="24"/>
          <w:szCs w:val="24"/>
        </w:rPr>
        <w:t xml:space="preserve">должен знать </w:t>
      </w:r>
      <w:r w:rsidRPr="00C177A8">
        <w:rPr>
          <w:rFonts w:ascii="Times New Roman" w:eastAsia="Calibri" w:hAnsi="Times New Roman" w:cs="Times New Roman"/>
          <w:color w:val="000000"/>
          <w:sz w:val="24"/>
          <w:szCs w:val="24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3A4F4F" w:rsidRPr="00F2769E" w:rsidRDefault="003A4F4F" w:rsidP="003A4F4F">
      <w:pPr>
        <w:autoSpaceDE w:val="0"/>
        <w:autoSpaceDN w:val="0"/>
        <w:adjustRightInd w:val="0"/>
        <w:spacing w:before="2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77A8">
        <w:rPr>
          <w:rFonts w:ascii="Times New Roman" w:eastAsia="Calibri" w:hAnsi="Times New Roman" w:cs="Times New Roman"/>
          <w:sz w:val="24"/>
          <w:szCs w:val="24"/>
        </w:rPr>
        <w:t xml:space="preserve">         6.4.2. Иные профессиональные знания: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право на освобождение от уплаты налога на добавленную стоимость;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7" w:name="_Toc47736260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End w:id="167"/>
    </w:p>
    <w:p w:rsidR="003A4F4F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8" w:name="_Toc47736260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Start w:id="169" w:name="_Toc477362607"/>
      <w:bookmarkEnd w:id="168"/>
    </w:p>
    <w:p w:rsidR="003A4F4F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налоговой базы</w:t>
      </w:r>
      <w:bookmarkEnd w:id="16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участники консолидированной группы налогоплательщиков;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налоговые резиденты Российской Федерации;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прибыли организации;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исключения исполнения обязанностей налогоплательщика организации;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определения доходов, понятия доходы от реализации, внереализационные доходы;</w:t>
      </w:r>
    </w:p>
    <w:p w:rsidR="003A4F4F" w:rsidRPr="00455704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расходы и основные виды расходов при расчете налога на прибыль организации;</w:t>
      </w:r>
    </w:p>
    <w:p w:rsidR="003A4F4F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пон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ятие амортизируемого имущества;</w:t>
      </w:r>
    </w:p>
    <w:p w:rsidR="003A4F4F" w:rsidRDefault="003A4F4F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455704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методы и порядок расчета сумм амортизации.</w:t>
      </w:r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налога на имущество;</w:t>
      </w:r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0" w:name="_Toc4773626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имущества, переданного в доверительное управление;</w:t>
      </w:r>
      <w:bookmarkEnd w:id="170"/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1" w:name="_Toc47736261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имущества при исполнении концессионных соглашений;</w:t>
      </w:r>
      <w:bookmarkEnd w:id="171"/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2" w:name="_Toc47736261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налоговый период, отчетный период;</w:t>
      </w:r>
      <w:bookmarkEnd w:id="172"/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3" w:name="_Toc4773626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налоговая ставка;</w:t>
      </w:r>
      <w:bookmarkEnd w:id="173"/>
    </w:p>
    <w:p w:rsidR="003A4F4F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4" w:name="_Toc47736262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применения налоговых льгот и исчисления суммы налога и сумм авансовых платежей по налогу;</w:t>
      </w:r>
      <w:bookmarkStart w:id="175" w:name="_Toc477362621"/>
      <w:bookmarkEnd w:id="174"/>
    </w:p>
    <w:p w:rsidR="003A4F4F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суммы налога и сумм авансовых платежей по налогу.</w:t>
      </w:r>
      <w:bookmarkEnd w:id="175"/>
    </w:p>
    <w:p w:rsidR="003A4F4F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bookmarkStart w:id="176" w:name="_Toc477362623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>особенности установления, исчисления и уплаты акциза на природный газ;</w:t>
      </w:r>
      <w:bookmarkStart w:id="177" w:name="_Toc477362624"/>
      <w:bookmarkEnd w:id="176"/>
    </w:p>
    <w:p w:rsidR="003A4F4F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расчета расходов на освоение природных ресурсов.</w:t>
      </w:r>
      <w:bookmarkEnd w:id="177"/>
    </w:p>
    <w:p w:rsidR="003A4F4F" w:rsidRPr="00455704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обложения налогом на доходы физических лиц;</w:t>
      </w:r>
    </w:p>
    <w:p w:rsidR="003A4F4F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602E4B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  <w:r w:rsidRPr="00602E4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государственная пошлина;</w:t>
      </w:r>
    </w:p>
    <w:p w:rsidR="003A4F4F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3A4F4F" w:rsidRPr="00602E4B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602E4B">
        <w:rPr>
          <w:rFonts w:ascii="Times New Roman" w:hAnsi="Times New Roman" w:cs="Times New Roman"/>
          <w:sz w:val="24"/>
          <w:szCs w:val="24"/>
          <w:lang w:eastAsia="ru-RU"/>
        </w:rPr>
        <w:t>онятия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602E4B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налоговые акцизы, подакцизные товары.</w:t>
      </w:r>
    </w:p>
    <w:p w:rsidR="003A4F4F" w:rsidRPr="009F32B0" w:rsidRDefault="003A4F4F" w:rsidP="003A4F4F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проведения мероприятий налогового контроля;</w:t>
      </w:r>
    </w:p>
    <w:p w:rsidR="003A4F4F" w:rsidRDefault="003A4F4F" w:rsidP="003A4F4F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практика применения законодательства Российско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й Федерации о налогах и сборах;</w:t>
      </w:r>
    </w:p>
    <w:p w:rsidR="003A4F4F" w:rsidRDefault="003A4F4F" w:rsidP="003A4F4F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исчисления и уплаты страховых взносов.</w:t>
      </w:r>
    </w:p>
    <w:p w:rsidR="003A4F4F" w:rsidRPr="009F32B0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и критерии отбора налогоплательщиков для формирования плана выездных налоговых проверок;</w:t>
      </w:r>
    </w:p>
    <w:p w:rsidR="003A4F4F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понятие «налоговый контроль»;</w:t>
      </w:r>
    </w:p>
    <w:p w:rsidR="003A4F4F" w:rsidRPr="009F32B0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особенности проведения выездных налоговых проверок, в </w:t>
      </w:r>
      <w:proofErr w:type="spellStart"/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т.ч</w:t>
      </w:r>
      <w:proofErr w:type="spellEnd"/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. консолидированной группы налогоплательщиков;</w:t>
      </w:r>
    </w:p>
    <w:p w:rsidR="003A4F4F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и сроки проведен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ия выездных налоговых проверок;</w:t>
      </w:r>
    </w:p>
    <w:p w:rsidR="003A4F4F" w:rsidRPr="009F32B0" w:rsidRDefault="003A4F4F" w:rsidP="003A4F4F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и сроки рассмотрения материалов налоговой проверки;</w:t>
      </w:r>
    </w:p>
    <w:p w:rsidR="003A4F4F" w:rsidRDefault="003A4F4F" w:rsidP="003A4F4F">
      <w:pPr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правила и методы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трансфертного ценообразования;</w:t>
      </w:r>
    </w:p>
    <w:p w:rsidR="003A4F4F" w:rsidRPr="009F32B0" w:rsidRDefault="003A4F4F" w:rsidP="003A4F4F">
      <w:pPr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методы определения рыночных цен для целей налогообложения;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функционального анализа и выбор метода ценообразования для налоговых целей;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ценообразование в сделках с нематериальными активами для налоговых целей;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определение рыночного интервала рентабельности;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рыночными</w:t>
      </w:r>
      <w:proofErr w:type="gramEnd"/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3A4F4F" w:rsidRPr="009F32B0" w:rsidRDefault="003A4F4F" w:rsidP="003A4F4F">
      <w:pPr>
        <w:tabs>
          <w:tab w:val="left" w:pos="6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3A4F4F" w:rsidRDefault="003A4F4F" w:rsidP="003A4F4F">
      <w:pPr>
        <w:autoSpaceDE w:val="0"/>
        <w:autoSpaceDN w:val="0"/>
        <w:adjustRightInd w:val="0"/>
        <w:spacing w:before="2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соглашения о ценообразо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вании для целей налогообложения.</w:t>
      </w:r>
    </w:p>
    <w:p w:rsidR="003A4F4F" w:rsidRPr="00060E9C" w:rsidRDefault="003A4F4F" w:rsidP="003A4F4F">
      <w:pPr>
        <w:autoSpaceDE w:val="0"/>
        <w:autoSpaceDN w:val="0"/>
        <w:adjustRightInd w:val="0"/>
        <w:spacing w:before="2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E9C">
        <w:rPr>
          <w:rFonts w:ascii="Times New Roman" w:eastAsia="Calibri" w:hAnsi="Times New Roman" w:cs="Times New Roman"/>
          <w:sz w:val="24"/>
          <w:szCs w:val="24"/>
        </w:rPr>
        <w:t xml:space="preserve">         6.5. Наличие функциональных знаний: </w:t>
      </w:r>
    </w:p>
    <w:p w:rsidR="003A4F4F" w:rsidRPr="00060E9C" w:rsidRDefault="003A4F4F" w:rsidP="003A4F4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060E9C">
        <w:rPr>
          <w:rFonts w:ascii="Times New Roman" w:eastAsia="Calibri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A4F4F" w:rsidRPr="00060E9C" w:rsidRDefault="003A4F4F" w:rsidP="003A4F4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060E9C">
        <w:rPr>
          <w:rFonts w:ascii="Times New Roman" w:eastAsia="Calibri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3A4F4F" w:rsidRPr="00060E9C" w:rsidRDefault="003A4F4F" w:rsidP="003A4F4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060E9C">
        <w:rPr>
          <w:rFonts w:ascii="Times New Roman" w:eastAsia="Calibri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3A4F4F" w:rsidRPr="00060E9C" w:rsidRDefault="003A4F4F" w:rsidP="003A4F4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E9C"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060E9C">
        <w:rPr>
          <w:rFonts w:ascii="Times New Roman" w:eastAsia="Calibri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3A4F4F" w:rsidRPr="00060E9C" w:rsidRDefault="003A4F4F" w:rsidP="003A4F4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060E9C">
        <w:rPr>
          <w:rFonts w:ascii="Times New Roman" w:eastAsia="Calibri" w:hAnsi="Times New Roman" w:cs="Times New Roman"/>
          <w:sz w:val="24"/>
          <w:szCs w:val="24"/>
        </w:rPr>
        <w:t> ограничения при проведении проверочных процедур;</w:t>
      </w:r>
    </w:p>
    <w:p w:rsidR="003A4F4F" w:rsidRPr="00060E9C" w:rsidRDefault="003A4F4F" w:rsidP="003A4F4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E9C"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3A4F4F" w:rsidRDefault="003A4F4F" w:rsidP="003A4F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8D1">
        <w:rPr>
          <w:rFonts w:ascii="Times New Roman" w:hAnsi="Times New Roman" w:cs="Times New Roman"/>
          <w:sz w:val="24"/>
          <w:szCs w:val="24"/>
        </w:rPr>
        <w:t xml:space="preserve">        6.6. Наличие базовых умений:</w:t>
      </w:r>
      <w:r w:rsidRPr="009628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F4F" w:rsidRPr="007522C0" w:rsidRDefault="003A4F4F" w:rsidP="003A4F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7522C0">
        <w:rPr>
          <w:rFonts w:ascii="Times New Roman" w:eastAsia="Times New Roman" w:hAnsi="Times New Roman" w:cs="Times New Roman"/>
          <w:sz w:val="24"/>
          <w:szCs w:val="24"/>
          <w:lang w:eastAsia="x-none"/>
        </w:rPr>
        <w:t>умение мыслить системно (стратегически);</w:t>
      </w:r>
    </w:p>
    <w:p w:rsidR="003A4F4F" w:rsidRPr="007522C0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</w:t>
      </w:r>
      <w:r w:rsidRPr="007522C0">
        <w:rPr>
          <w:rFonts w:ascii="Times New Roman" w:eastAsia="Times New Roman" w:hAnsi="Times New Roman" w:cs="Times New Roman"/>
          <w:sz w:val="24"/>
          <w:szCs w:val="24"/>
          <w:lang w:eastAsia="x-none"/>
        </w:rPr>
        <w:t>умение планировать, рационально использовать служебное время и достигать результата;</w:t>
      </w:r>
    </w:p>
    <w:p w:rsidR="003A4F4F" w:rsidRPr="007522C0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 w:rsidRPr="007522C0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коммуникативные умения;</w:t>
      </w:r>
    </w:p>
    <w:p w:rsidR="003A4F4F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 w:rsidRPr="007522C0">
        <w:rPr>
          <w:rFonts w:ascii="Times New Roman" w:eastAsia="Times New Roman" w:hAnsi="Times New Roman" w:cs="Times New Roman"/>
          <w:sz w:val="24"/>
          <w:szCs w:val="24"/>
          <w:lang w:eastAsia="x-none"/>
        </w:rPr>
        <w:t>умение управлять изменениями.</w:t>
      </w:r>
    </w:p>
    <w:p w:rsidR="003A4F4F" w:rsidRPr="004E433E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A4F4F" w:rsidRDefault="003A4F4F" w:rsidP="003A4F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65C">
        <w:rPr>
          <w:rFonts w:ascii="Times New Roman" w:eastAsia="Calibri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3A4F4F" w:rsidRPr="0042565C" w:rsidRDefault="003A4F4F" w:rsidP="003A4F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4F4F" w:rsidRPr="00207555" w:rsidRDefault="003A4F4F" w:rsidP="003A4F4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207555">
        <w:rPr>
          <w:rFonts w:ascii="Times New Roman" w:eastAsia="Calibri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3A4F4F" w:rsidRPr="00207555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остаточной стоимости объектов амортизируемого имущества;</w:t>
      </w:r>
    </w:p>
    <w:p w:rsidR="003A4F4F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расчет суммы амортизации;</w:t>
      </w:r>
    </w:p>
    <w:p w:rsidR="003A4F4F" w:rsidRPr="00207555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07555">
        <w:rPr>
          <w:rFonts w:ascii="Times New Roman" w:hAnsi="Times New Roman" w:cs="Times New Roman"/>
          <w:sz w:val="24"/>
          <w:szCs w:val="24"/>
        </w:rPr>
        <w:t xml:space="preserve">расчет </w:t>
      </w:r>
      <w:r>
        <w:rPr>
          <w:rFonts w:ascii="Times New Roman" w:hAnsi="Times New Roman" w:cs="Times New Roman"/>
          <w:sz w:val="24"/>
          <w:szCs w:val="24"/>
        </w:rPr>
        <w:t>налога на имущество организаций;</w:t>
      </w:r>
    </w:p>
    <w:p w:rsidR="003A4F4F" w:rsidRPr="00207555" w:rsidRDefault="003A4F4F" w:rsidP="003A4F4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ставки вывозной таможенной пошлины на нефть сырую, добываемую на конкретном месторождении;</w:t>
      </w:r>
    </w:p>
    <w:p w:rsidR="003A4F4F" w:rsidRPr="00455704" w:rsidRDefault="003A4F4F" w:rsidP="003A4F4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полезных ископаемых;</w:t>
      </w:r>
    </w:p>
    <w:p w:rsidR="003A4F4F" w:rsidRDefault="003A4F4F" w:rsidP="003A4F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5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стоимости добытых уникальных драгоценных камней и уникальных самородков драгоценных мета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ллов, не подлежащих переработке;</w:t>
      </w:r>
    </w:p>
    <w:p w:rsidR="003A4F4F" w:rsidRPr="00207555" w:rsidRDefault="003A4F4F" w:rsidP="003A4F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7555">
        <w:rPr>
          <w:rFonts w:ascii="Times New Roman" w:hAnsi="Times New Roman" w:cs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</w:t>
      </w:r>
      <w:r>
        <w:rPr>
          <w:rFonts w:ascii="Times New Roman" w:hAnsi="Times New Roman" w:cs="Times New Roman"/>
          <w:sz w:val="24"/>
          <w:szCs w:val="24"/>
        </w:rPr>
        <w:t>специфические) налоговые ставки;</w:t>
      </w:r>
    </w:p>
    <w:p w:rsidR="003A4F4F" w:rsidRPr="009F32B0" w:rsidRDefault="003A4F4F" w:rsidP="003A4F4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78" w:name="_Toc477362588"/>
      <w:r w:rsidRPr="009F32B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отбор налогоплательщиков для формирования плана выездных налоговых проверок;</w:t>
      </w:r>
      <w:bookmarkEnd w:id="178"/>
    </w:p>
    <w:p w:rsidR="003A4F4F" w:rsidRPr="00F61CAC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</w:t>
      </w:r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формирование </w:t>
      </w:r>
      <w:proofErr w:type="gramStart"/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>плана проведения проверок полноты исчисления</w:t>
      </w:r>
      <w:proofErr w:type="gramEnd"/>
      <w:r w:rsidRPr="009F32B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и уплаты налогов в связи с совершением сдело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к между взаимозависимыми лицами.</w:t>
      </w:r>
    </w:p>
    <w:p w:rsidR="003A4F4F" w:rsidRPr="007522C0" w:rsidRDefault="003A4F4F" w:rsidP="003A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3A4F4F" w:rsidRPr="003A4F4F" w:rsidRDefault="003A4F4F" w:rsidP="00E404A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F32B0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060E9C">
        <w:rPr>
          <w:rFonts w:ascii="Times New Roman" w:eastAsia="Calibri" w:hAnsi="Times New Roman" w:cs="Times New Roman"/>
          <w:sz w:val="24"/>
          <w:szCs w:val="24"/>
        </w:rPr>
        <w:t>6.8.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Наличие функциональных умений:</w:t>
      </w:r>
    </w:p>
    <w:p w:rsidR="003A4F4F" w:rsidRDefault="003A4F4F" w:rsidP="00E404A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41A87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04A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 предусмотрены.</w:t>
      </w:r>
    </w:p>
    <w:p w:rsidR="00E404A8" w:rsidRPr="00060E9C" w:rsidRDefault="00E404A8" w:rsidP="00E404A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F24FF" w:rsidRPr="00F81D3F" w:rsidRDefault="00C52C10" w:rsidP="003A4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C10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FF24FF" w:rsidRPr="00F81D3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E4A" w:rsidRDefault="00FF24FF" w:rsidP="00330E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D3478" w:rsidRPr="00CD3478">
        <w:rPr>
          <w:rFonts w:ascii="Times New Roman" w:hAnsi="Times New Roman" w:cs="Times New Roman"/>
          <w:sz w:val="24"/>
          <w:szCs w:val="24"/>
        </w:rPr>
        <w:t xml:space="preserve"> </w:t>
      </w:r>
      <w:r w:rsidR="009D5FDB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венного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вого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>
        <w:rPr>
          <w:rFonts w:ascii="Times New Roman" w:hAnsi="Times New Roman" w:cs="Times New Roman"/>
          <w:sz w:val="24"/>
          <w:szCs w:val="24"/>
        </w:rPr>
        <w:t>а</w:t>
      </w:r>
      <w:r w:rsidRPr="00FF24F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C75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0C75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C75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C75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C757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BA41B5" w:rsidRDefault="00FF24FF" w:rsidP="00BA41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06C">
        <w:rPr>
          <w:rFonts w:ascii="Times New Roman" w:hAnsi="Times New Roman" w:cs="Times New Roman"/>
          <w:sz w:val="24"/>
          <w:szCs w:val="24"/>
        </w:rPr>
        <w:t xml:space="preserve">8. </w:t>
      </w:r>
      <w:r w:rsidR="00BA41B5" w:rsidRPr="00F43E2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BA41B5" w:rsidRPr="00F43E21">
        <w:rPr>
          <w:rFonts w:ascii="Times New Roman" w:hAnsi="Times New Roman"/>
          <w:sz w:val="24"/>
          <w:szCs w:val="24"/>
        </w:rPr>
        <w:t>выездных проверок</w:t>
      </w:r>
      <w:r w:rsidR="00BA41B5" w:rsidRPr="00F43E21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  </w:t>
      </w:r>
    </w:p>
    <w:p w:rsidR="00BA41B5" w:rsidRPr="00F43E21" w:rsidRDefault="00BA41B5" w:rsidP="00BA41B5">
      <w:pPr>
        <w:pStyle w:val="Style5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обеспечивать полный, своевременный </w:t>
      </w:r>
      <w:proofErr w:type="gramStart"/>
      <w:r w:rsidRPr="00F43E21">
        <w:rPr>
          <w:rStyle w:val="FontStyle12"/>
          <w:sz w:val="24"/>
          <w:szCs w:val="24"/>
        </w:rPr>
        <w:t>контроль за</w:t>
      </w:r>
      <w:proofErr w:type="gramEnd"/>
      <w:r w:rsidRPr="00F43E21">
        <w:rPr>
          <w:rStyle w:val="FontStyle12"/>
          <w:sz w:val="24"/>
          <w:szCs w:val="24"/>
        </w:rPr>
        <w:t xml:space="preserve"> соблюдением налогоплательщиками налогового законодательства, правильностью исчисления налогов, установленных налоговым законодательством. С этой целью проводить выездные налоговые проверки;</w:t>
      </w:r>
    </w:p>
    <w:p w:rsidR="00BA41B5" w:rsidRPr="00F43E21" w:rsidRDefault="00BA41B5" w:rsidP="00BA41B5">
      <w:pPr>
        <w:pStyle w:val="Style5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проводить выездные налоговые и встречные проверки в строгом соответствии Налоговым кодексом РФ и  </w:t>
      </w:r>
      <w:proofErr w:type="gramStart"/>
      <w:r w:rsidRPr="00F43E21">
        <w:rPr>
          <w:rStyle w:val="FontStyle12"/>
          <w:sz w:val="24"/>
          <w:szCs w:val="24"/>
        </w:rPr>
        <w:t>другим</w:t>
      </w:r>
      <w:proofErr w:type="gramEnd"/>
      <w:r w:rsidRPr="00F43E21">
        <w:rPr>
          <w:rStyle w:val="FontStyle12"/>
          <w:sz w:val="24"/>
          <w:szCs w:val="24"/>
        </w:rPr>
        <w:t xml:space="preserve"> нормативно правовым актам ФНС России по вопросу подготовки, проведения и оформления результатов выездной налоговой проверки;</w:t>
      </w:r>
    </w:p>
    <w:p w:rsidR="00BA41B5" w:rsidRPr="00F43E21" w:rsidRDefault="00BA41B5" w:rsidP="00BA41B5">
      <w:pPr>
        <w:pStyle w:val="Style5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обеспечивать полное и своевременное представление данных для составления налоговой отчетности, направляемой в Управление;</w:t>
      </w:r>
    </w:p>
    <w:p w:rsidR="00BA41B5" w:rsidRPr="00F43E21" w:rsidRDefault="00BA41B5" w:rsidP="00BA41B5">
      <w:pPr>
        <w:pStyle w:val="Style6"/>
        <w:widowControl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сохранять налоговую,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BA41B5" w:rsidRPr="00F43E21" w:rsidRDefault="00BA41B5" w:rsidP="00BA41B5">
      <w:pPr>
        <w:pStyle w:val="Style5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готовить информацию и составлять отчеты в части начислений по актам выездных</w:t>
      </w:r>
      <w:r w:rsidRPr="00F43E21">
        <w:rPr>
          <w:rStyle w:val="FontStyle12"/>
          <w:sz w:val="24"/>
          <w:szCs w:val="24"/>
        </w:rPr>
        <w:br/>
        <w:t>проверок обобщать и анализировать информацию по нарушениям налогового</w:t>
      </w:r>
      <w:r w:rsidRPr="00F43E21">
        <w:rPr>
          <w:rStyle w:val="FontStyle12"/>
          <w:sz w:val="24"/>
          <w:szCs w:val="24"/>
        </w:rPr>
        <w:br/>
        <w:t>законодательства, выявленным  при проведении выездных проверок  налогоплательщиков;</w:t>
      </w:r>
    </w:p>
    <w:p w:rsidR="00BA41B5" w:rsidRPr="00F43E21" w:rsidRDefault="00BA41B5" w:rsidP="00BA41B5">
      <w:pPr>
        <w:pStyle w:val="Style5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делать анализ эффективности проведенных выездных проверок;</w:t>
      </w:r>
    </w:p>
    <w:p w:rsidR="00BA41B5" w:rsidRPr="00F43E21" w:rsidRDefault="00BA41B5" w:rsidP="00BA41B5">
      <w:pPr>
        <w:pStyle w:val="Style5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  участвовать в рассмотрении представленных налогоплательщиками возражений (объяснений)   по актам выездных налоговых проверок;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передавать начальнику отдела выездных проверок, а также в правовой отдел проекты и актов решений по результатам проведенной проверки для согласования (визирования) в соответствии с установленным Порядком;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вручать (отправлять) решения налогоплательщикам и (или) лицам, совершившим нарушения законодательства о налогах и сборах;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взаимодействовать с правоохранительными органами и иными контролирующими органами по предмету деятельности отдела;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проводить встречные проверки по запросам налоговых органов;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информировать отдел регистрации и учета налогоплательщиков о наличии оснований для инициирования ликвидации и дисквалификации налогоплательщиков;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 передавать отделу урегулирования задолженности </w:t>
      </w:r>
      <w:r w:rsidR="00F616A2">
        <w:rPr>
          <w:rStyle w:val="FontStyle12"/>
          <w:sz w:val="24"/>
          <w:szCs w:val="24"/>
        </w:rPr>
        <w:t xml:space="preserve">и обеспечения процедур банкротства </w:t>
      </w:r>
      <w:r w:rsidRPr="00F43E21">
        <w:rPr>
          <w:rStyle w:val="FontStyle12"/>
          <w:sz w:val="24"/>
          <w:szCs w:val="24"/>
        </w:rPr>
        <w:t xml:space="preserve">имеющейся информации о движении денежных средств на счетах налогоплательщика в банках, состоящих на учете в данном налоговом органе, по которым </w:t>
      </w:r>
      <w:r w:rsidRPr="00F43E21">
        <w:rPr>
          <w:rStyle w:val="FontStyle12"/>
          <w:sz w:val="24"/>
          <w:szCs w:val="24"/>
        </w:rPr>
        <w:lastRenderedPageBreak/>
        <w:t>налоговым органом вынесено решение о взыскании налога за счет денежных средств либо о приостановлении операций;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принимать участие в подготовке разъяснений по применению законодательства о налогах и сборах по письменным запросам налогоплательщиков;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проводить проверки по вопросам полноты и своевременности перечисления в соответствующие бюджеты неналоговых доходов;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проводить контрольные мероприятия в отношении учреждений, взимающих государственную пошлину;</w:t>
      </w:r>
    </w:p>
    <w:p w:rsidR="00BA41B5" w:rsidRPr="00F43E21" w:rsidRDefault="00BA41B5" w:rsidP="00BA41B5">
      <w:pPr>
        <w:pStyle w:val="Style9"/>
        <w:widowControl/>
        <w:spacing w:line="274" w:lineRule="exact"/>
        <w:ind w:firstLine="540"/>
        <w:rPr>
          <w:rStyle w:val="FontStyle12"/>
          <w:sz w:val="24"/>
          <w:szCs w:val="24"/>
        </w:rPr>
      </w:pPr>
      <w:r w:rsidRPr="00F43E21">
        <w:rPr>
          <w:rStyle w:val="FontStyle12"/>
          <w:sz w:val="24"/>
          <w:szCs w:val="24"/>
        </w:rPr>
        <w:t xml:space="preserve"> осуществлять представительство Инспекции в судебных органах при рассмотрении споров по выездным проверкам;</w:t>
      </w:r>
    </w:p>
    <w:p w:rsidR="00BA41B5" w:rsidRPr="00F43E21" w:rsidRDefault="00BA41B5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 w:rsidRPr="00F43E21">
        <w:rPr>
          <w:szCs w:val="24"/>
          <w:lang w:val="ru-RU"/>
        </w:rPr>
        <w:t xml:space="preserve">- не позднее 10 числа каждого месяца проводить внутренний аудит и самоконтроль по заполнению  </w:t>
      </w:r>
      <w:proofErr w:type="spellStart"/>
      <w:r w:rsidRPr="00F43E21">
        <w:rPr>
          <w:szCs w:val="24"/>
          <w:lang w:val="ru-RU"/>
        </w:rPr>
        <w:t>информресурсов</w:t>
      </w:r>
      <w:proofErr w:type="spellEnd"/>
      <w:r w:rsidRPr="00F43E21">
        <w:rPr>
          <w:szCs w:val="24"/>
          <w:lang w:val="ru-RU"/>
        </w:rPr>
        <w:t xml:space="preserve">  ВНП программы ЭОД,  в </w:t>
      </w:r>
      <w:proofErr w:type="spellStart"/>
      <w:r w:rsidRPr="00F43E21">
        <w:rPr>
          <w:szCs w:val="24"/>
          <w:lang w:val="ru-RU"/>
        </w:rPr>
        <w:t>т.ч</w:t>
      </w:r>
      <w:proofErr w:type="spellEnd"/>
      <w:r w:rsidRPr="00F43E21">
        <w:rPr>
          <w:szCs w:val="24"/>
          <w:lang w:val="ru-RU"/>
        </w:rPr>
        <w:t>. на наличие</w:t>
      </w:r>
      <w:r w:rsidR="00F616A2">
        <w:rPr>
          <w:szCs w:val="24"/>
          <w:lang w:val="ru-RU"/>
        </w:rPr>
        <w:t>:</w:t>
      </w:r>
      <w:r w:rsidRPr="00F43E21">
        <w:rPr>
          <w:szCs w:val="24"/>
          <w:lang w:val="ru-RU"/>
        </w:rPr>
        <w:t xml:space="preserve"> 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даты вручения решений о проведении проверки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 xml:space="preserve"> даты приостано</w:t>
      </w:r>
      <w:r>
        <w:rPr>
          <w:szCs w:val="24"/>
          <w:lang w:val="ru-RU"/>
        </w:rPr>
        <w:t>вления и возобновления проверки;</w:t>
      </w:r>
      <w:r w:rsidR="00BA41B5" w:rsidRPr="00F43E21">
        <w:rPr>
          <w:szCs w:val="24"/>
          <w:lang w:val="ru-RU"/>
        </w:rPr>
        <w:t xml:space="preserve"> 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даты вручения справок о проведении проверки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д</w:t>
      </w:r>
      <w:r w:rsidR="00BA41B5" w:rsidRPr="00F43E21">
        <w:rPr>
          <w:szCs w:val="24"/>
          <w:lang w:val="ru-RU"/>
        </w:rPr>
        <w:t>аты вручения  актов  проверок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даты вручения  решений по результатам пров</w:t>
      </w:r>
      <w:r>
        <w:rPr>
          <w:szCs w:val="24"/>
          <w:lang w:val="ru-RU"/>
        </w:rPr>
        <w:t>ерки;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описательной части справок о проведении проверки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описательной части  актов проверки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описатель</w:t>
      </w:r>
      <w:r>
        <w:rPr>
          <w:szCs w:val="24"/>
          <w:lang w:val="ru-RU"/>
        </w:rPr>
        <w:t>ной части решений о привлечении;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описательной части решений о проведении дополнительных мероприятий налогового контроля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описательной части решений об отложении рассмотрения материалов проверки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описательной части решений вышестоящего налогового органа  на апелляционную жалобу налогоплательщика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протоколов осмотра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протоколов допроса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других обязательных реквизитов документов</w:t>
      </w:r>
      <w:r>
        <w:rPr>
          <w:szCs w:val="24"/>
          <w:lang w:val="ru-RU"/>
        </w:rPr>
        <w:t>.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b/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В случае выявления  нарушений, своевременно проводить устранение ошибок, согласовывать свои действия с начальником отдела.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</w:t>
      </w:r>
      <w:r>
        <w:rPr>
          <w:szCs w:val="24"/>
          <w:lang w:val="ru-RU"/>
        </w:rPr>
        <w:t xml:space="preserve"> </w:t>
      </w:r>
      <w:r w:rsidR="00BA41B5" w:rsidRPr="00F43E21">
        <w:rPr>
          <w:szCs w:val="24"/>
          <w:lang w:val="ru-RU"/>
        </w:rPr>
        <w:t>осуществлять формирование ресурсов ЭОД  «Допросы и осмотры»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tabs>
          <w:tab w:val="left" w:pos="567"/>
          <w:tab w:val="left" w:pos="709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>- проводить анализ деятельности проверяемого налогоплательщика, на текущую дату, в том числе:</w:t>
      </w:r>
    </w:p>
    <w:p w:rsidR="00BA41B5" w:rsidRPr="00F43E21" w:rsidRDefault="00F616A2" w:rsidP="00BA41B5">
      <w:pPr>
        <w:pStyle w:val="a6"/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-  а</w:t>
      </w:r>
      <w:r w:rsidR="00BA41B5" w:rsidRPr="00F43E21">
        <w:rPr>
          <w:szCs w:val="24"/>
          <w:lang w:val="ru-RU"/>
        </w:rPr>
        <w:t>нализ сведений о налогоплательщике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- а</w:t>
      </w:r>
      <w:r w:rsidR="00BA41B5" w:rsidRPr="00F43E21">
        <w:rPr>
          <w:szCs w:val="24"/>
          <w:lang w:val="ru-RU"/>
        </w:rPr>
        <w:t>нализ материалов предыдущих налоговых проверок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- а</w:t>
      </w:r>
      <w:r w:rsidR="00BA41B5" w:rsidRPr="00F43E21">
        <w:rPr>
          <w:szCs w:val="24"/>
          <w:lang w:val="ru-RU"/>
        </w:rPr>
        <w:t>нализ отчетности налогоплательщика</w:t>
      </w:r>
      <w:r>
        <w:rPr>
          <w:szCs w:val="24"/>
          <w:lang w:val="ru-RU"/>
        </w:rPr>
        <w:t>;</w:t>
      </w:r>
    </w:p>
    <w:p w:rsidR="00BA41B5" w:rsidRPr="00F43E21" w:rsidRDefault="00F616A2" w:rsidP="00BA41B5">
      <w:pPr>
        <w:pStyle w:val="a6"/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- а</w:t>
      </w:r>
      <w:r w:rsidR="00BA41B5" w:rsidRPr="00F43E21">
        <w:rPr>
          <w:szCs w:val="24"/>
          <w:lang w:val="ru-RU"/>
        </w:rPr>
        <w:t>нализ группы взаимосвязанных с анализируемым налогоплательщиком лиц;</w:t>
      </w:r>
    </w:p>
    <w:p w:rsidR="00BA41B5" w:rsidRPr="00F43E21" w:rsidRDefault="00BA41B5" w:rsidP="00BA41B5">
      <w:pPr>
        <w:pStyle w:val="a6"/>
        <w:tabs>
          <w:tab w:val="left" w:pos="567"/>
          <w:tab w:val="left" w:pos="7371"/>
          <w:tab w:val="left" w:pos="7655"/>
        </w:tabs>
        <w:ind w:left="0"/>
        <w:rPr>
          <w:szCs w:val="24"/>
          <w:lang w:val="ru-RU"/>
        </w:rPr>
      </w:pPr>
      <w:r w:rsidRPr="00F43E21">
        <w:rPr>
          <w:szCs w:val="24"/>
          <w:lang w:val="ru-RU"/>
        </w:rPr>
        <w:t xml:space="preserve">         </w:t>
      </w:r>
      <w:r w:rsidR="00F616A2">
        <w:rPr>
          <w:szCs w:val="24"/>
          <w:lang w:val="ru-RU"/>
        </w:rPr>
        <w:t xml:space="preserve"> </w:t>
      </w:r>
      <w:r w:rsidRPr="00F43E21">
        <w:rPr>
          <w:szCs w:val="24"/>
          <w:lang w:val="ru-RU"/>
        </w:rPr>
        <w:t>- в ходе проведения и реализации материалов проверки инициировать заседание членов Рабочей группы по вопросу целесообразности применения обеспечительных мер согласно пункту 10 ст. 101 НК РФ, путем направления служебной записки в течени</w:t>
      </w:r>
      <w:proofErr w:type="gramStart"/>
      <w:r w:rsidRPr="00F43E21">
        <w:rPr>
          <w:szCs w:val="24"/>
          <w:lang w:val="ru-RU"/>
        </w:rPr>
        <w:t>и</w:t>
      </w:r>
      <w:proofErr w:type="gramEnd"/>
      <w:r w:rsidRPr="00F43E21">
        <w:rPr>
          <w:szCs w:val="24"/>
          <w:lang w:val="ru-RU"/>
        </w:rPr>
        <w:t xml:space="preserve"> трех дней, с даты вручения (направления) налогоплательщику акта проверки, с последующим составлением графика заседания, не позднее 10 рабочих дней до предполагаемого рассмотрения начальником (заместителем начальника) инспекции материалов налоговой проверки.</w:t>
      </w:r>
    </w:p>
    <w:p w:rsidR="00BA41B5" w:rsidRPr="00F43E21" w:rsidRDefault="00BA41B5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 w:rsidRPr="00F43E21">
        <w:rPr>
          <w:szCs w:val="24"/>
          <w:lang w:val="ru-RU"/>
        </w:rPr>
        <w:t xml:space="preserve">        </w:t>
      </w:r>
      <w:r w:rsidR="00F616A2">
        <w:rPr>
          <w:szCs w:val="24"/>
          <w:lang w:val="ru-RU"/>
        </w:rPr>
        <w:t xml:space="preserve">   </w:t>
      </w:r>
      <w:proofErr w:type="gramStart"/>
      <w:r w:rsidRPr="00F43E21">
        <w:rPr>
          <w:szCs w:val="24"/>
          <w:lang w:val="ru-RU"/>
        </w:rPr>
        <w:t>-</w:t>
      </w:r>
      <w:r w:rsidR="00F616A2">
        <w:rPr>
          <w:szCs w:val="24"/>
          <w:lang w:val="ru-RU"/>
        </w:rPr>
        <w:t xml:space="preserve"> </w:t>
      </w:r>
      <w:r w:rsidRPr="00F43E21">
        <w:rPr>
          <w:szCs w:val="24"/>
          <w:lang w:val="ru-RU"/>
        </w:rPr>
        <w:t>по результатам заседания Рабочей группы по вопросу целесообразности применения обеспечительных мер согласно пункту 10 ст.101 НК РФ составлять протокол, в котором отражать обоснованные выводы о наличии (отсутствии) оснований для принятия обеспечительных мер, виды подлежащих применению обеспечительных мер, с указанием имущества налогоплательщика, на которое должен быть наложен запрет на его отчуждение   (передачу в залог).</w:t>
      </w:r>
      <w:proofErr w:type="gramEnd"/>
    </w:p>
    <w:p w:rsidR="00BA41B5" w:rsidRPr="00F43E21" w:rsidRDefault="00BA41B5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 w:rsidRPr="00F43E21">
        <w:rPr>
          <w:szCs w:val="24"/>
          <w:lang w:val="ru-RU"/>
        </w:rPr>
        <w:lastRenderedPageBreak/>
        <w:t xml:space="preserve">        </w:t>
      </w:r>
      <w:r w:rsidR="00F616A2">
        <w:rPr>
          <w:szCs w:val="24"/>
          <w:lang w:val="ru-RU"/>
        </w:rPr>
        <w:t xml:space="preserve">  </w:t>
      </w:r>
      <w:r w:rsidRPr="00F43E21">
        <w:rPr>
          <w:szCs w:val="24"/>
          <w:lang w:val="ru-RU"/>
        </w:rPr>
        <w:t xml:space="preserve"> - не позднее дня, следующего за днем вынесения решения по результатам налоговой проверки, подготовить решение о принятии обеспечительных мер в порядке п. 10 ст. 101 и обеспечить его вручение налогоплательщику, а так же:</w:t>
      </w:r>
    </w:p>
    <w:p w:rsidR="00BA41B5" w:rsidRPr="00F43E21" w:rsidRDefault="00BA41B5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 w:rsidRPr="00F43E21">
        <w:rPr>
          <w:szCs w:val="24"/>
          <w:lang w:val="ru-RU"/>
        </w:rPr>
        <w:t xml:space="preserve">        </w:t>
      </w:r>
      <w:r w:rsidR="00F616A2">
        <w:rPr>
          <w:szCs w:val="24"/>
          <w:lang w:val="ru-RU"/>
        </w:rPr>
        <w:t xml:space="preserve">  </w:t>
      </w:r>
      <w:r w:rsidRPr="00F43E21">
        <w:rPr>
          <w:szCs w:val="24"/>
          <w:lang w:val="ru-RU"/>
        </w:rPr>
        <w:t xml:space="preserve"> - не позднее следующего рабочего дня, формировать и направлять соответствующие обращения в регистрирующие органы (</w:t>
      </w:r>
      <w:proofErr w:type="spellStart"/>
      <w:r w:rsidRPr="00F43E21">
        <w:rPr>
          <w:szCs w:val="24"/>
          <w:lang w:val="ru-RU"/>
        </w:rPr>
        <w:t>Росреестр</w:t>
      </w:r>
      <w:proofErr w:type="spellEnd"/>
      <w:r w:rsidRPr="00F43E21">
        <w:rPr>
          <w:szCs w:val="24"/>
          <w:lang w:val="ru-RU"/>
        </w:rPr>
        <w:t xml:space="preserve">, ГИБДД, органы </w:t>
      </w:r>
      <w:proofErr w:type="spellStart"/>
      <w:r w:rsidRPr="00F43E21">
        <w:rPr>
          <w:szCs w:val="24"/>
          <w:lang w:val="ru-RU"/>
        </w:rPr>
        <w:t>Гостехнадзора</w:t>
      </w:r>
      <w:proofErr w:type="spellEnd"/>
      <w:r w:rsidRPr="00F43E21">
        <w:rPr>
          <w:szCs w:val="24"/>
          <w:lang w:val="ru-RU"/>
        </w:rPr>
        <w:t>) с приложением копии решения по обеспечительным мерам.</w:t>
      </w:r>
    </w:p>
    <w:p w:rsidR="00BA41B5" w:rsidRPr="00F43E21" w:rsidRDefault="00BA41B5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 w:rsidRPr="00F43E21">
        <w:rPr>
          <w:szCs w:val="24"/>
          <w:lang w:val="ru-RU"/>
        </w:rPr>
        <w:t xml:space="preserve">        </w:t>
      </w:r>
      <w:r w:rsidR="00F616A2">
        <w:rPr>
          <w:szCs w:val="24"/>
          <w:lang w:val="ru-RU"/>
        </w:rPr>
        <w:t xml:space="preserve"> </w:t>
      </w:r>
      <w:r w:rsidRPr="00F43E21">
        <w:rPr>
          <w:szCs w:val="24"/>
          <w:lang w:val="ru-RU"/>
        </w:rPr>
        <w:t xml:space="preserve"> </w:t>
      </w:r>
      <w:r w:rsidR="00F616A2">
        <w:rPr>
          <w:szCs w:val="24"/>
          <w:lang w:val="ru-RU"/>
        </w:rPr>
        <w:t xml:space="preserve"> </w:t>
      </w:r>
      <w:r w:rsidRPr="00F43E21">
        <w:rPr>
          <w:szCs w:val="24"/>
          <w:lang w:val="ru-RU"/>
        </w:rPr>
        <w:t xml:space="preserve">- осуществлять </w:t>
      </w:r>
      <w:proofErr w:type="spellStart"/>
      <w:r w:rsidRPr="00F43E21">
        <w:rPr>
          <w:szCs w:val="24"/>
          <w:lang w:val="ru-RU"/>
        </w:rPr>
        <w:t>постпроверочный</w:t>
      </w:r>
      <w:proofErr w:type="spellEnd"/>
      <w:r w:rsidRPr="00F43E21">
        <w:rPr>
          <w:szCs w:val="24"/>
          <w:lang w:val="ru-RU"/>
        </w:rPr>
        <w:t xml:space="preserve"> </w:t>
      </w:r>
      <w:proofErr w:type="gramStart"/>
      <w:r w:rsidRPr="00F43E21">
        <w:rPr>
          <w:szCs w:val="24"/>
          <w:lang w:val="ru-RU"/>
        </w:rPr>
        <w:t>контроль за</w:t>
      </w:r>
      <w:proofErr w:type="gramEnd"/>
      <w:r w:rsidRPr="00F43E21">
        <w:rPr>
          <w:szCs w:val="24"/>
          <w:lang w:val="ru-RU"/>
        </w:rPr>
        <w:t xml:space="preserve"> исполнением решения по результатам налоговой проверки, при наличии оснований применять к виновному лицу меры административной ответственности согласно кодекса РФ об административных правонарушениях: ст. 15.5 Нарушение сроков предоставления налоговой декларации, </w:t>
      </w:r>
    </w:p>
    <w:p w:rsidR="00BA41B5" w:rsidRPr="00F43E21" w:rsidRDefault="00BA41B5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 w:rsidRPr="00F43E21">
        <w:rPr>
          <w:szCs w:val="24"/>
          <w:lang w:val="ru-RU"/>
        </w:rPr>
        <w:t>ст.15.6 Непредставление сведений, необходимых для осуществления налогового контроля, ст.15.11 Грубое нарушение правил ведения бухгалтерского учета и представления бухгалтерской отчетности, ст.19.4 Неповиновение законному распоряжению должностного лица органа, осуществляющего государственный надзор (контроль) и направлять информацию о наличии в действиях налогоплательщика признаков уголовного преступления в правоохранительные органы;</w:t>
      </w:r>
    </w:p>
    <w:p w:rsidR="00BA41B5" w:rsidRPr="00F43E21" w:rsidRDefault="00BA41B5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 w:rsidRPr="00F43E21">
        <w:rPr>
          <w:szCs w:val="24"/>
          <w:lang w:val="ru-RU"/>
        </w:rPr>
        <w:t xml:space="preserve">       </w:t>
      </w:r>
      <w:r w:rsidR="00F616A2">
        <w:rPr>
          <w:szCs w:val="24"/>
          <w:lang w:val="ru-RU"/>
        </w:rPr>
        <w:t xml:space="preserve">  </w:t>
      </w:r>
      <w:r w:rsidRPr="00F43E21">
        <w:rPr>
          <w:szCs w:val="24"/>
          <w:lang w:val="ru-RU"/>
        </w:rPr>
        <w:t xml:space="preserve">  </w:t>
      </w:r>
      <w:proofErr w:type="gramStart"/>
      <w:r w:rsidRPr="00F43E21">
        <w:rPr>
          <w:szCs w:val="24"/>
          <w:lang w:val="ru-RU"/>
        </w:rPr>
        <w:t>- по результатам выездной налоговой проверки  не позднее дня след</w:t>
      </w:r>
      <w:r w:rsidR="00F616A2">
        <w:rPr>
          <w:szCs w:val="24"/>
          <w:lang w:val="ru-RU"/>
        </w:rPr>
        <w:t>ующим за днем вынесения решения</w:t>
      </w:r>
      <w:r w:rsidRPr="00F43E21">
        <w:rPr>
          <w:szCs w:val="24"/>
          <w:lang w:val="ru-RU"/>
        </w:rPr>
        <w:t xml:space="preserve"> служебной запиской сообщать в отдел урегулирования задолж</w:t>
      </w:r>
      <w:r w:rsidR="00F616A2">
        <w:rPr>
          <w:szCs w:val="24"/>
          <w:lang w:val="ru-RU"/>
        </w:rPr>
        <w:t xml:space="preserve">енности и обеспечения процедур </w:t>
      </w:r>
      <w:r w:rsidRPr="00F43E21">
        <w:rPr>
          <w:szCs w:val="24"/>
          <w:lang w:val="ru-RU"/>
        </w:rPr>
        <w:t>банкротства в период решения по п.10 ст. 101</w:t>
      </w:r>
      <w:r w:rsidR="00F616A2">
        <w:rPr>
          <w:szCs w:val="24"/>
          <w:lang w:val="ru-RU"/>
        </w:rPr>
        <w:t xml:space="preserve"> </w:t>
      </w:r>
      <w:r w:rsidRPr="00F43E21">
        <w:rPr>
          <w:szCs w:val="24"/>
          <w:lang w:val="ru-RU"/>
        </w:rPr>
        <w:t>с необходимым пакетом документов (инвентаризация зданий, сооружений, инвентаризация транспортных средств,  инвентаризация кредиторской и  дебиторской задолженности) о дате вступления решения в силу.</w:t>
      </w:r>
      <w:proofErr w:type="gramEnd"/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 </w:t>
      </w:r>
      <w:proofErr w:type="gramStart"/>
      <w:r>
        <w:rPr>
          <w:szCs w:val="24"/>
          <w:lang w:val="ru-RU"/>
        </w:rPr>
        <w:t>-</w:t>
      </w:r>
      <w:r w:rsidR="00E404A8">
        <w:rPr>
          <w:szCs w:val="24"/>
          <w:lang w:val="ru-RU"/>
        </w:rPr>
        <w:t xml:space="preserve"> контроль</w:t>
      </w:r>
      <w:r w:rsidR="00BA41B5" w:rsidRPr="00F43E21">
        <w:rPr>
          <w:szCs w:val="24"/>
          <w:lang w:val="ru-RU"/>
        </w:rPr>
        <w:t xml:space="preserve"> соблюдения,</w:t>
      </w:r>
      <w:r w:rsidR="00E404A8">
        <w:rPr>
          <w:szCs w:val="24"/>
          <w:lang w:val="ru-RU"/>
        </w:rPr>
        <w:t xml:space="preserve"> резидентами и нерезидентами, </w:t>
      </w:r>
      <w:r w:rsidR="00BA41B5" w:rsidRPr="00F43E21">
        <w:rPr>
          <w:szCs w:val="24"/>
          <w:lang w:val="ru-RU"/>
        </w:rPr>
        <w:t>валютного законодательства Российской Федерации, требований актов органов валютного регулирования и валютного контроля,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 условиям лицензий и разрешений, а также за соблюдением резидентами, не являющимися уполномоченными банками, обязанности уведомлять налоговые</w:t>
      </w:r>
      <w:proofErr w:type="gramEnd"/>
      <w:r w:rsidR="00BA41B5" w:rsidRPr="00F43E21">
        <w:rPr>
          <w:szCs w:val="24"/>
          <w:lang w:val="ru-RU"/>
        </w:rPr>
        <w:t xml:space="preserve">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(вкладам), утвержденного настоящим приказом.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  </w:t>
      </w:r>
      <w:proofErr w:type="gramStart"/>
      <w:r w:rsidR="00BA41B5" w:rsidRPr="00F43E21">
        <w:rPr>
          <w:szCs w:val="24"/>
          <w:lang w:val="ru-RU"/>
        </w:rPr>
        <w:t xml:space="preserve">- использование всех имеющихся ресурсов и информацию, в том числе информационные ресурсы «Риски», «Схемы уклонения», АСК «НДС-2», а также определять состояние финансово-хозяйственной деятельности организаций - участников сомнительных финансовых операций (в </w:t>
      </w:r>
      <w:proofErr w:type="spellStart"/>
      <w:r w:rsidR="00BA41B5" w:rsidRPr="00F43E21">
        <w:rPr>
          <w:szCs w:val="24"/>
          <w:lang w:val="ru-RU"/>
        </w:rPr>
        <w:t>т.ч</w:t>
      </w:r>
      <w:proofErr w:type="spellEnd"/>
      <w:r w:rsidR="00BA41B5" w:rsidRPr="00F43E21">
        <w:rPr>
          <w:szCs w:val="24"/>
          <w:lang w:val="ru-RU"/>
        </w:rPr>
        <w:t>. наличие основных средств, оборотных активов, платежей, необходимых для ведения нормальной деятельности и т.п.), исполнение ими налоговых обязательств, наличие у организаций трудовых ресурсов.</w:t>
      </w:r>
      <w:proofErr w:type="gramEnd"/>
      <w:r w:rsidR="00BA41B5" w:rsidRPr="00F43E21">
        <w:rPr>
          <w:szCs w:val="24"/>
          <w:lang w:val="ru-RU"/>
        </w:rPr>
        <w:t xml:space="preserve">  А также, результаты проведенного </w:t>
      </w:r>
      <w:proofErr w:type="spellStart"/>
      <w:r w:rsidR="00BA41B5" w:rsidRPr="00F43E21">
        <w:rPr>
          <w:szCs w:val="24"/>
          <w:lang w:val="ru-RU"/>
        </w:rPr>
        <w:t>предпроверочного</w:t>
      </w:r>
      <w:proofErr w:type="spellEnd"/>
      <w:r w:rsidR="00BA41B5" w:rsidRPr="00F43E21">
        <w:rPr>
          <w:szCs w:val="24"/>
          <w:lang w:val="ru-RU"/>
        </w:rPr>
        <w:t xml:space="preserve"> анализа (в соответствии с письмом </w:t>
      </w:r>
      <w:r w:rsidR="00E404A8">
        <w:rPr>
          <w:color w:val="000000"/>
          <w:szCs w:val="24"/>
          <w:lang w:val="ru-RU"/>
        </w:rPr>
        <w:t>ФНС России от 10.11.2011</w:t>
      </w:r>
      <w:r w:rsidR="00BA41B5" w:rsidRPr="00F43E21">
        <w:rPr>
          <w:color w:val="000000"/>
          <w:szCs w:val="24"/>
          <w:lang w:val="ru-RU"/>
        </w:rPr>
        <w:t xml:space="preserve"> № АС-5-2/1367дсп@) и</w:t>
      </w:r>
      <w:r w:rsidR="00BA41B5" w:rsidRPr="00F43E21">
        <w:rPr>
          <w:szCs w:val="24"/>
          <w:lang w:val="ru-RU"/>
        </w:rPr>
        <w:t xml:space="preserve"> результаты проведенных мероприятий налогового контроля, по итогам которых установлены предполагаемые заказчики и выгодоприобретатели от незаконных валютных операций.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color w:val="000000"/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BA41B5" w:rsidRPr="00F43E21">
        <w:rPr>
          <w:szCs w:val="24"/>
          <w:lang w:val="ru-RU"/>
        </w:rPr>
        <w:t xml:space="preserve">- в срок не позднее 25 дней до окончания проверки предоставлять на согласование в Управление </w:t>
      </w:r>
      <w:r w:rsidR="00BA41B5" w:rsidRPr="00F43E21">
        <w:rPr>
          <w:color w:val="000000"/>
          <w:szCs w:val="24"/>
          <w:lang w:val="ru-RU"/>
        </w:rPr>
        <w:t xml:space="preserve">проекты актов проверок соблюдения валютного </w:t>
      </w:r>
      <w:proofErr w:type="gramStart"/>
      <w:r w:rsidR="00BA41B5" w:rsidRPr="00F43E21">
        <w:rPr>
          <w:color w:val="000000"/>
          <w:szCs w:val="24"/>
          <w:lang w:val="ru-RU"/>
        </w:rPr>
        <w:t>законодательства</w:t>
      </w:r>
      <w:proofErr w:type="gramEnd"/>
      <w:r w:rsidR="00BA41B5" w:rsidRPr="00F43E21">
        <w:rPr>
          <w:color w:val="000000"/>
          <w:szCs w:val="24"/>
          <w:lang w:val="ru-RU"/>
        </w:rPr>
        <w:t xml:space="preserve"> в которых содержатся </w:t>
      </w:r>
      <w:r w:rsidR="00BA41B5" w:rsidRPr="00F616A2">
        <w:rPr>
          <w:color w:val="000000"/>
          <w:szCs w:val="24"/>
          <w:lang w:val="ru-RU"/>
        </w:rPr>
        <w:t>выводы о нарушениях валютного законодательства, заказчиками незаконных валютных операций, выявленных в результате проведенных мероприятий налогового и валютного контроля,</w:t>
      </w:r>
      <w:r w:rsidR="00BA41B5" w:rsidRPr="00F43E21">
        <w:rPr>
          <w:color w:val="000000"/>
          <w:szCs w:val="24"/>
          <w:lang w:val="ru-RU"/>
        </w:rPr>
        <w:t xml:space="preserve"> с приложением копий необходимых документов.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rStyle w:val="FontStyle12"/>
          <w:sz w:val="24"/>
          <w:szCs w:val="24"/>
          <w:lang w:val="ru-RU"/>
        </w:rPr>
      </w:pPr>
      <w:r>
        <w:rPr>
          <w:rStyle w:val="FontStyle12"/>
          <w:sz w:val="24"/>
          <w:szCs w:val="24"/>
          <w:lang w:val="ru-RU"/>
        </w:rPr>
        <w:t xml:space="preserve">          - </w:t>
      </w:r>
      <w:r w:rsidR="00BA41B5" w:rsidRPr="00F43E21">
        <w:rPr>
          <w:rStyle w:val="FontStyle12"/>
          <w:sz w:val="24"/>
          <w:szCs w:val="24"/>
          <w:lang w:val="ru-RU"/>
        </w:rPr>
        <w:t xml:space="preserve">осуществлять в установленном порядке делопроизводство и хранение документов; 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rStyle w:val="FontStyle12"/>
          <w:sz w:val="24"/>
          <w:szCs w:val="24"/>
          <w:lang w:val="ru-RU"/>
        </w:rPr>
      </w:pPr>
      <w:r>
        <w:rPr>
          <w:rStyle w:val="FontStyle12"/>
          <w:sz w:val="24"/>
          <w:szCs w:val="24"/>
          <w:lang w:val="ru-RU"/>
        </w:rPr>
        <w:t xml:space="preserve">          -</w:t>
      </w:r>
      <w:r w:rsidR="00BA41B5" w:rsidRPr="00F43E21">
        <w:rPr>
          <w:rStyle w:val="FontStyle12"/>
          <w:sz w:val="24"/>
          <w:szCs w:val="24"/>
          <w:lang w:val="ru-RU"/>
        </w:rPr>
        <w:t xml:space="preserve"> соблюдать   нормы   служебной   этики   и   установленные   в   Инспекции   правила внутреннего служебного распорядка и порядок работы со служебной </w:t>
      </w:r>
      <w:r w:rsidR="00BA41B5" w:rsidRPr="00F43E21">
        <w:rPr>
          <w:rStyle w:val="FontStyle12"/>
          <w:sz w:val="24"/>
          <w:szCs w:val="24"/>
          <w:lang w:val="ru-RU"/>
        </w:rPr>
        <w:lastRenderedPageBreak/>
        <w:t>информацией, не совершать действий, затрудняющих работу Инспекции, а так же приводящих к подрыву авторитета государственной службы;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rStyle w:val="FontStyle12"/>
          <w:sz w:val="24"/>
          <w:szCs w:val="24"/>
          <w:lang w:val="ru-RU"/>
        </w:rPr>
      </w:pPr>
      <w:r>
        <w:rPr>
          <w:rStyle w:val="FontStyle12"/>
          <w:sz w:val="24"/>
          <w:szCs w:val="24"/>
          <w:lang w:val="ru-RU"/>
        </w:rPr>
        <w:t xml:space="preserve">          -</w:t>
      </w:r>
      <w:r w:rsidR="00BA41B5" w:rsidRPr="00F43E21">
        <w:rPr>
          <w:rStyle w:val="FontStyle12"/>
          <w:sz w:val="24"/>
          <w:szCs w:val="24"/>
          <w:lang w:val="ru-RU"/>
        </w:rPr>
        <w:t xml:space="preserve"> корректно, доброжелательно, внимательно относится к налогоплательщикам, и уполномоченным представителям и иным участникам налоговых правонарушений, не унижать их чести и достоинства, формировать позитивное отношение к налоговым органам;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rStyle w:val="FontStyle12"/>
          <w:sz w:val="24"/>
          <w:szCs w:val="24"/>
          <w:lang w:val="ru-RU"/>
        </w:rPr>
      </w:pPr>
      <w:r>
        <w:rPr>
          <w:rStyle w:val="FontStyle12"/>
          <w:sz w:val="24"/>
          <w:szCs w:val="24"/>
          <w:lang w:val="ru-RU"/>
        </w:rPr>
        <w:t xml:space="preserve">          - </w:t>
      </w:r>
      <w:r w:rsidR="00BA41B5" w:rsidRPr="00F43E21">
        <w:rPr>
          <w:rStyle w:val="FontStyle12"/>
          <w:sz w:val="24"/>
          <w:szCs w:val="24"/>
          <w:lang w:val="ru-RU"/>
        </w:rPr>
        <w:t>оперативно решать возникающие вопросы, поддерживать уровень квалификации, необходимый для испо</w:t>
      </w:r>
      <w:r>
        <w:rPr>
          <w:rStyle w:val="FontStyle12"/>
          <w:sz w:val="24"/>
          <w:szCs w:val="24"/>
          <w:lang w:val="ru-RU"/>
        </w:rPr>
        <w:t>лнения должностных обязанностей;</w:t>
      </w:r>
    </w:p>
    <w:p w:rsidR="00BA41B5" w:rsidRPr="00F43E21" w:rsidRDefault="00BA41B5" w:rsidP="00BA41B5">
      <w:pPr>
        <w:pStyle w:val="a6"/>
        <w:tabs>
          <w:tab w:val="left" w:pos="567"/>
        </w:tabs>
        <w:ind w:left="0"/>
        <w:rPr>
          <w:rStyle w:val="FontStyle12"/>
          <w:sz w:val="24"/>
          <w:szCs w:val="24"/>
          <w:lang w:val="ru-RU"/>
        </w:rPr>
      </w:pPr>
      <w:r w:rsidRPr="00F43E21">
        <w:rPr>
          <w:rStyle w:val="FontStyle12"/>
          <w:sz w:val="24"/>
          <w:szCs w:val="24"/>
          <w:lang w:val="ru-RU"/>
        </w:rPr>
        <w:t xml:space="preserve">       </w:t>
      </w:r>
      <w:r w:rsidR="00F616A2">
        <w:rPr>
          <w:rStyle w:val="FontStyle12"/>
          <w:sz w:val="24"/>
          <w:szCs w:val="24"/>
          <w:lang w:val="ru-RU"/>
        </w:rPr>
        <w:t xml:space="preserve">   -</w:t>
      </w:r>
      <w:r w:rsidRPr="00F43E21">
        <w:rPr>
          <w:rStyle w:val="FontStyle12"/>
          <w:sz w:val="24"/>
          <w:szCs w:val="24"/>
          <w:lang w:val="ru-RU"/>
        </w:rPr>
        <w:t xml:space="preserve"> руководствоваться инструкцией на рабочие места по работе на ПК в системе ЭОД РМ 11-3;</w:t>
      </w:r>
    </w:p>
    <w:p w:rsidR="00BA41B5" w:rsidRPr="00F43E21" w:rsidRDefault="00F616A2" w:rsidP="00BA41B5">
      <w:pPr>
        <w:pStyle w:val="a6"/>
        <w:tabs>
          <w:tab w:val="left" w:pos="567"/>
        </w:tabs>
        <w:ind w:left="0"/>
        <w:rPr>
          <w:rStyle w:val="FontStyle12"/>
          <w:sz w:val="24"/>
          <w:szCs w:val="24"/>
          <w:lang w:val="ru-RU"/>
        </w:rPr>
      </w:pPr>
      <w:r>
        <w:rPr>
          <w:rStyle w:val="FontStyle12"/>
          <w:sz w:val="24"/>
          <w:szCs w:val="24"/>
          <w:lang w:val="ru-RU"/>
        </w:rPr>
        <w:t xml:space="preserve">         -</w:t>
      </w:r>
      <w:r w:rsidR="00BA41B5" w:rsidRPr="00F43E21">
        <w:rPr>
          <w:rStyle w:val="FontStyle12"/>
          <w:sz w:val="24"/>
          <w:szCs w:val="24"/>
          <w:lang w:val="ru-RU"/>
        </w:rPr>
        <w:t xml:space="preserve"> выполнять другие работы по поручению начальника отдела;</w:t>
      </w:r>
    </w:p>
    <w:p w:rsidR="00BA41B5" w:rsidRPr="00F43E21" w:rsidRDefault="00F616A2" w:rsidP="00BA41B5">
      <w:pPr>
        <w:pStyle w:val="Style4"/>
        <w:widowControl/>
        <w:spacing w:line="274" w:lineRule="exact"/>
        <w:ind w:firstLine="540"/>
        <w:jc w:val="both"/>
        <w:rPr>
          <w:rStyle w:val="FontStyle12"/>
          <w:sz w:val="24"/>
          <w:szCs w:val="24"/>
        </w:rPr>
      </w:pPr>
      <w:r>
        <w:t xml:space="preserve">- </w:t>
      </w:r>
      <w:r w:rsidR="00BA41B5" w:rsidRPr="00F43E21">
        <w:t>вести в установленном порядке делопроизводство в отделе, учет поступающей в отдел информатизации, обеспечивать передачу дел в архив</w:t>
      </w:r>
      <w:r>
        <w:t>;</w:t>
      </w:r>
      <w:r w:rsidR="00BA41B5" w:rsidRPr="00F43E21">
        <w:rPr>
          <w:rStyle w:val="FontStyle12"/>
          <w:sz w:val="24"/>
          <w:szCs w:val="24"/>
        </w:rPr>
        <w:t xml:space="preserve"> </w:t>
      </w:r>
    </w:p>
    <w:p w:rsidR="00BA41B5" w:rsidRPr="00F43E21" w:rsidRDefault="00F616A2" w:rsidP="00BA41B5">
      <w:pPr>
        <w:pStyle w:val="Style4"/>
        <w:widowControl/>
        <w:spacing w:line="274" w:lineRule="exact"/>
        <w:ind w:firstLine="540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</w:t>
      </w:r>
      <w:r w:rsidR="00BA41B5" w:rsidRPr="00F43E21">
        <w:rPr>
          <w:rStyle w:val="FontStyle12"/>
          <w:sz w:val="24"/>
          <w:szCs w:val="24"/>
        </w:rPr>
        <w:t>вести в установленном порядке информационные ресурсы;</w:t>
      </w:r>
    </w:p>
    <w:p w:rsidR="00BA41B5" w:rsidRPr="00F43E21" w:rsidRDefault="00F616A2" w:rsidP="00BA41B5">
      <w:pPr>
        <w:pStyle w:val="Style5"/>
        <w:widowControl/>
        <w:spacing w:line="274" w:lineRule="exact"/>
        <w:ind w:firstLine="54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</w:t>
      </w:r>
      <w:r w:rsidR="00BA41B5" w:rsidRPr="00F43E21">
        <w:rPr>
          <w:rStyle w:val="FontStyle12"/>
          <w:sz w:val="24"/>
          <w:szCs w:val="24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BA41B5" w:rsidRPr="00F43E21" w:rsidRDefault="00F616A2" w:rsidP="00BA41B5">
      <w:pPr>
        <w:pStyle w:val="Style2"/>
        <w:widowControl/>
        <w:spacing w:line="274" w:lineRule="exact"/>
        <w:ind w:firstLine="54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</w:t>
      </w:r>
      <w:r w:rsidR="00BA41B5" w:rsidRPr="00F43E21">
        <w:rPr>
          <w:rStyle w:val="FontStyle12"/>
          <w:sz w:val="24"/>
          <w:szCs w:val="24"/>
        </w:rPr>
        <w:t>выполнять задания, предусмотренные в плане работы, а также приказы, распоряжения указания вышестоящих в порядке подчиненности руководителей, изданные в пределах их должностных полномочий, за исключением незаконных.</w:t>
      </w:r>
    </w:p>
    <w:p w:rsidR="00BA41B5" w:rsidRPr="00F43E21" w:rsidRDefault="00F616A2" w:rsidP="00BA41B5">
      <w:pPr>
        <w:pStyle w:val="Style2"/>
        <w:widowControl/>
        <w:spacing w:line="274" w:lineRule="exact"/>
        <w:ind w:firstLine="540"/>
      </w:pPr>
      <w:r>
        <w:rPr>
          <w:rStyle w:val="FontStyle12"/>
          <w:sz w:val="24"/>
          <w:szCs w:val="24"/>
        </w:rPr>
        <w:t xml:space="preserve">- </w:t>
      </w:r>
      <w:r w:rsidR="00BA41B5" w:rsidRPr="00F43E21">
        <w:rPr>
          <w:rStyle w:val="FontStyle12"/>
          <w:sz w:val="24"/>
          <w:szCs w:val="24"/>
        </w:rPr>
        <w:t xml:space="preserve">использовать при проведении выездной налоговой проверки </w:t>
      </w:r>
      <w:r w:rsidR="00BA41B5" w:rsidRPr="00F43E21">
        <w:t>всю имеющуюся в налоговом органе информацию из внутренних и внешних источников о налогоплательщиках;</w:t>
      </w:r>
    </w:p>
    <w:p w:rsidR="00BA41B5" w:rsidRPr="00F43E21" w:rsidRDefault="00F616A2" w:rsidP="00BA41B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41B5" w:rsidRPr="00F43E21">
        <w:rPr>
          <w:rFonts w:ascii="Times New Roman" w:hAnsi="Times New Roman" w:cs="Times New Roman"/>
          <w:sz w:val="24"/>
          <w:szCs w:val="24"/>
        </w:rPr>
        <w:t>выявлять схемы ухода от налогообложения при проведении анализа, сопоставления и проверки налоговой и бухгалтерской отчетности, сведений из внешних источников;</w:t>
      </w:r>
    </w:p>
    <w:p w:rsidR="00BA41B5" w:rsidRPr="00F43E21" w:rsidRDefault="00BA41B5" w:rsidP="00BA41B5">
      <w:pPr>
        <w:pStyle w:val="Style5"/>
        <w:widowControl/>
        <w:spacing w:line="274" w:lineRule="exact"/>
        <w:jc w:val="left"/>
        <w:rPr>
          <w:rStyle w:val="FontStyle15"/>
          <w:sz w:val="24"/>
          <w:szCs w:val="24"/>
        </w:rPr>
      </w:pPr>
      <w:r w:rsidRPr="00F43E21">
        <w:rPr>
          <w:rStyle w:val="FontStyle15"/>
          <w:sz w:val="24"/>
          <w:szCs w:val="24"/>
        </w:rPr>
        <w:t xml:space="preserve">  </w:t>
      </w:r>
      <w:r w:rsidR="00F616A2">
        <w:rPr>
          <w:rStyle w:val="FontStyle15"/>
          <w:sz w:val="24"/>
          <w:szCs w:val="24"/>
        </w:rPr>
        <w:t xml:space="preserve">- </w:t>
      </w:r>
      <w:r w:rsidRPr="00F43E21">
        <w:rPr>
          <w:rStyle w:val="FontStyle15"/>
          <w:sz w:val="24"/>
          <w:szCs w:val="24"/>
        </w:rPr>
        <w:t xml:space="preserve"> не совершать поступки, порочащие честь и достоинство государственного служащего;</w:t>
      </w:r>
    </w:p>
    <w:p w:rsidR="00BA41B5" w:rsidRPr="00F43E21" w:rsidRDefault="00BA41B5" w:rsidP="00BA41B5">
      <w:pPr>
        <w:pStyle w:val="Style5"/>
        <w:widowControl/>
        <w:spacing w:line="274" w:lineRule="exact"/>
        <w:ind w:left="24" w:right="29" w:firstLine="0"/>
        <w:rPr>
          <w:rStyle w:val="FontStyle15"/>
          <w:sz w:val="24"/>
          <w:szCs w:val="24"/>
        </w:rPr>
      </w:pPr>
      <w:r w:rsidRPr="00F43E21">
        <w:rPr>
          <w:rStyle w:val="FontStyle15"/>
          <w:sz w:val="24"/>
          <w:szCs w:val="24"/>
        </w:rPr>
        <w:t xml:space="preserve">         </w:t>
      </w:r>
      <w:r w:rsidR="00F616A2">
        <w:rPr>
          <w:rStyle w:val="FontStyle15"/>
          <w:sz w:val="24"/>
          <w:szCs w:val="24"/>
        </w:rPr>
        <w:t xml:space="preserve">- </w:t>
      </w:r>
      <w:r w:rsidRPr="00F43E21">
        <w:rPr>
          <w:rStyle w:val="FontStyle15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BA41B5" w:rsidRPr="00F43E21" w:rsidRDefault="00F616A2" w:rsidP="00BA41B5">
      <w:pPr>
        <w:pStyle w:val="Style5"/>
        <w:widowControl/>
        <w:tabs>
          <w:tab w:val="left" w:pos="6274"/>
        </w:tabs>
        <w:spacing w:line="274" w:lineRule="exact"/>
        <w:ind w:right="34" w:firstLine="540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</w:t>
      </w:r>
      <w:r w:rsidR="00BA41B5" w:rsidRPr="00F43E21">
        <w:rPr>
          <w:rStyle w:val="FontStyle15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  <w:r w:rsidR="00BA41B5" w:rsidRPr="00F43E21">
        <w:rPr>
          <w:rStyle w:val="FontStyle15"/>
          <w:sz w:val="24"/>
          <w:szCs w:val="24"/>
        </w:rPr>
        <w:tab/>
      </w:r>
    </w:p>
    <w:p w:rsidR="00BA41B5" w:rsidRPr="00F43E21" w:rsidRDefault="00F616A2" w:rsidP="00BA41B5">
      <w:pPr>
        <w:pStyle w:val="Style5"/>
        <w:widowControl/>
        <w:spacing w:line="274" w:lineRule="exact"/>
        <w:ind w:right="34" w:firstLine="540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</w:t>
      </w:r>
      <w:r w:rsidR="00BA41B5" w:rsidRPr="00F43E21">
        <w:rPr>
          <w:rStyle w:val="FontStyle15"/>
          <w:sz w:val="24"/>
          <w:szCs w:val="24"/>
        </w:rPr>
        <w:t>проявлять корректность в обращ</w:t>
      </w:r>
      <w:r>
        <w:rPr>
          <w:rStyle w:val="FontStyle15"/>
          <w:sz w:val="24"/>
          <w:szCs w:val="24"/>
        </w:rPr>
        <w:t>ении с гражданами и работниками</w:t>
      </w:r>
      <w:r w:rsidR="00BA41B5" w:rsidRPr="00F43E21">
        <w:rPr>
          <w:rStyle w:val="FontStyle15"/>
          <w:sz w:val="24"/>
          <w:szCs w:val="24"/>
        </w:rPr>
        <w:t xml:space="preserve"> Инспекции;</w:t>
      </w:r>
    </w:p>
    <w:p w:rsidR="00BA41B5" w:rsidRPr="00F43E21" w:rsidRDefault="00F616A2" w:rsidP="00BA41B5">
      <w:pPr>
        <w:pStyle w:val="Style5"/>
        <w:widowControl/>
        <w:spacing w:line="274" w:lineRule="exact"/>
        <w:ind w:right="29" w:firstLine="540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- </w:t>
      </w:r>
      <w:r w:rsidR="00BA41B5" w:rsidRPr="00F43E21">
        <w:rPr>
          <w:rStyle w:val="FontStyle15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A41B5" w:rsidRPr="00F43E21" w:rsidRDefault="00F616A2" w:rsidP="00BA41B5">
      <w:pPr>
        <w:pStyle w:val="Style5"/>
        <w:widowControl/>
        <w:spacing w:line="274" w:lineRule="exact"/>
        <w:ind w:right="14" w:firstLine="540"/>
      </w:pPr>
      <w:r>
        <w:rPr>
          <w:rStyle w:val="FontStyle15"/>
          <w:sz w:val="24"/>
          <w:szCs w:val="24"/>
        </w:rPr>
        <w:t xml:space="preserve">- </w:t>
      </w:r>
      <w:r w:rsidR="00BA41B5" w:rsidRPr="00F43E21">
        <w:rPr>
          <w:rStyle w:val="FontStyle15"/>
          <w:sz w:val="24"/>
          <w:szCs w:val="24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BA41B5" w:rsidRPr="00F43E21" w:rsidRDefault="00F616A2" w:rsidP="00BA41B5">
      <w:pPr>
        <w:pStyle w:val="Style5"/>
        <w:widowControl/>
        <w:spacing w:line="274" w:lineRule="exact"/>
        <w:ind w:firstLine="540"/>
        <w:jc w:val="left"/>
      </w:pPr>
      <w:r>
        <w:rPr>
          <w:rStyle w:val="FontStyle15"/>
          <w:sz w:val="24"/>
          <w:szCs w:val="24"/>
        </w:rPr>
        <w:t xml:space="preserve">- </w:t>
      </w:r>
      <w:r w:rsidR="00BA41B5" w:rsidRPr="00F43E21">
        <w:rPr>
          <w:rStyle w:val="FontStyle15"/>
          <w:sz w:val="24"/>
          <w:szCs w:val="24"/>
        </w:rPr>
        <w:t>соблюдать правила и нормы охраны труда и техники безопасности;</w:t>
      </w:r>
    </w:p>
    <w:p w:rsidR="00BA41B5" w:rsidRPr="007D560C" w:rsidRDefault="00F616A2" w:rsidP="00BA41B5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41B5" w:rsidRPr="00F43E21">
        <w:rPr>
          <w:rFonts w:ascii="Times New Roman" w:hAnsi="Times New Roman" w:cs="Times New Roman"/>
          <w:sz w:val="24"/>
          <w:szCs w:val="24"/>
        </w:rPr>
        <w:t xml:space="preserve">соблюдать основные принципы противодействия коррупции, установленные Федеральным законом Российской Федерации от 25.12.2008 № 273-ФЗ «О противодействии коррупции».  </w:t>
      </w:r>
      <w:r w:rsidR="00BA41B5" w:rsidRPr="007D560C">
        <w:rPr>
          <w:rFonts w:ascii="Times New Roman" w:hAnsi="Times New Roman" w:cs="Times New Roman"/>
          <w:sz w:val="24"/>
          <w:szCs w:val="24"/>
          <w:highlight w:val="yellow"/>
        </w:rPr>
        <w:t xml:space="preserve">         </w:t>
      </w:r>
    </w:p>
    <w:p w:rsidR="00BA41B5" w:rsidRDefault="00BA41B5" w:rsidP="00330E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30E4A" w:rsidRDefault="00330E4A" w:rsidP="00330E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D5FDB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30E4A" w:rsidRDefault="00330E4A" w:rsidP="00330E4A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63032" w:rsidRPr="00263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263032" w:rsidRPr="00330E4A" w:rsidRDefault="00330E4A" w:rsidP="00330E4A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63032" w:rsidRPr="002630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263032" w:rsidRPr="00263032" w:rsidRDefault="00330E4A" w:rsidP="00330E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263032" w:rsidRPr="002630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доступа к сведениям, составляющим налоговую тайну, в объеме, определенном должностным регламентом.</w:t>
      </w:r>
    </w:p>
    <w:p w:rsid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24FF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263032">
        <w:rPr>
          <w:rFonts w:ascii="Times New Roman" w:hAnsi="Times New Roman" w:cs="Times New Roman"/>
          <w:sz w:val="24"/>
          <w:szCs w:val="24"/>
        </w:rPr>
        <w:t>.</w:t>
      </w:r>
      <w:r w:rsidR="00263032" w:rsidRPr="00263032">
        <w:rPr>
          <w:rFonts w:ascii="Times New Roman" w:hAnsi="Times New Roman" w:cs="Times New Roman"/>
          <w:sz w:val="24"/>
          <w:szCs w:val="24"/>
        </w:rPr>
        <w:t xml:space="preserve"> </w:t>
      </w:r>
      <w:r w:rsidR="00F616A2">
        <w:rPr>
          <w:rFonts w:ascii="Times New Roman" w:hAnsi="Times New Roman" w:cs="Times New Roman"/>
          <w:sz w:val="24"/>
          <w:szCs w:val="24"/>
        </w:rPr>
        <w:t>г</w:t>
      </w:r>
      <w:r w:rsidR="009D5FDB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263032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F24F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0C75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F24F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</w:t>
      </w:r>
      <w:r w:rsidR="00E404A8">
        <w:rPr>
          <w:rFonts w:ascii="Times New Roman" w:hAnsi="Times New Roman" w:cs="Times New Roman"/>
          <w:sz w:val="24"/>
          <w:szCs w:val="24"/>
        </w:rPr>
        <w:t>и, 2004, № 40, ст. 3961;</w:t>
      </w:r>
      <w:proofErr w:type="gramEnd"/>
      <w:r w:rsidR="00E404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04A8">
        <w:rPr>
          <w:rFonts w:ascii="Times New Roman" w:hAnsi="Times New Roman" w:cs="Times New Roman"/>
          <w:sz w:val="24"/>
          <w:szCs w:val="24"/>
        </w:rPr>
        <w:t>2017, №</w:t>
      </w:r>
      <w:r w:rsidRPr="00FF24FF">
        <w:rPr>
          <w:rFonts w:ascii="Times New Roman" w:hAnsi="Times New Roman" w:cs="Times New Roman"/>
          <w:sz w:val="24"/>
          <w:szCs w:val="24"/>
        </w:rPr>
        <w:t xml:space="preserve"> 15 (ч. 1), ст. 2194), приказами (распоряжениями) ФНС России, </w:t>
      </w:r>
      <w:r w:rsidR="00263032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оложением о </w:t>
      </w:r>
      <w:r w:rsidR="00263032" w:rsidRPr="0026303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№3 по Кемеровской области</w:t>
      </w:r>
      <w:r w:rsidR="00B855CA">
        <w:rPr>
          <w:rFonts w:ascii="Times New Roman" w:hAnsi="Times New Roman" w:cs="Times New Roman"/>
          <w:sz w:val="24"/>
          <w:szCs w:val="24"/>
        </w:rPr>
        <w:t xml:space="preserve"> </w:t>
      </w:r>
      <w:r w:rsidR="00B855CA">
        <w:rPr>
          <w:rFonts w:ascii="Times New Roman" w:hAnsi="Times New Roman" w:cs="Times New Roman"/>
          <w:color w:val="000000" w:themeColor="text1"/>
          <w:sz w:val="24"/>
          <w:szCs w:val="24"/>
        </w:rPr>
        <w:t>(далее - инспекция)</w:t>
      </w:r>
      <w:r w:rsidR="00263032" w:rsidRPr="00263032">
        <w:rPr>
          <w:rFonts w:ascii="Times New Roman" w:hAnsi="Times New Roman" w:cs="Times New Roman"/>
          <w:sz w:val="24"/>
          <w:szCs w:val="24"/>
        </w:rPr>
        <w:t xml:space="preserve"> 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утвержденным руководителем Управления Федеральной налоговой службы России</w:t>
      </w:r>
      <w:r w:rsid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Кемеровской области</w:t>
      </w:r>
      <w:r w:rsidR="00E40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«25» мая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2017г., положением об отделе </w:t>
      </w:r>
      <w:r w:rsidR="00263032" w:rsidRPr="00263032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63032" w:rsidRPr="00263032">
        <w:rPr>
          <w:rFonts w:ascii="Times New Roman" w:hAnsi="Times New Roman" w:cs="Times New Roman"/>
          <w:color w:val="000000" w:themeColor="text1"/>
          <w:sz w:val="24"/>
          <w:szCs w:val="24"/>
        </w:rPr>
        <w:t>, приказами (распоряжениями)  ФНС России, приказами Управления Федеральной налоговой службы по Кемеровской области (далее - управление), приказами инспекции</w:t>
      </w:r>
      <w:r w:rsidR="00263032" w:rsidRPr="00263032">
        <w:rPr>
          <w:rFonts w:ascii="Times New Roman" w:hAnsi="Times New Roman" w:cs="Times New Roman"/>
          <w:sz w:val="24"/>
          <w:szCs w:val="24"/>
        </w:rPr>
        <w:t>, поручениями</w:t>
      </w:r>
      <w:proofErr w:type="gramEnd"/>
      <w:r w:rsidR="00263032" w:rsidRPr="00263032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</w:p>
    <w:p w:rsidR="002612D2" w:rsidRPr="002612D2" w:rsidRDefault="00F616A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D5FDB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несет персональную ответственность, как дисциплинарную, так и материальную </w:t>
      </w:r>
      <w:proofErr w:type="gramStart"/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2612D2"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работу с электронными документами и за недопущение их искажения;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2612D2" w:rsidRPr="002612D2" w:rsidRDefault="002612D2" w:rsidP="00261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службе.</w:t>
      </w:r>
    </w:p>
    <w:p w:rsidR="00FF24FF" w:rsidRP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11.</w:t>
      </w:r>
      <w:r w:rsidR="00CD3478" w:rsidRPr="00CD3478">
        <w:rPr>
          <w:rFonts w:ascii="Times New Roman" w:hAnsi="Times New Roman" w:cs="Times New Roman"/>
          <w:sz w:val="24"/>
          <w:szCs w:val="24"/>
        </w:rPr>
        <w:t xml:space="preserve"> </w:t>
      </w:r>
      <w:r w:rsidR="00F616A2">
        <w:rPr>
          <w:rFonts w:ascii="Times New Roman" w:hAnsi="Times New Roman" w:cs="Times New Roman"/>
          <w:sz w:val="24"/>
          <w:szCs w:val="24"/>
        </w:rPr>
        <w:t>Г</w:t>
      </w:r>
      <w:r w:rsidR="009D5FDB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17505" w:rsidRPr="00CD3478" w:rsidRDefault="00517505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F81D3F" w:rsidRDefault="00FF24FF" w:rsidP="00F81D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9D5FDB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9D5FDB" w:rsidRPr="009D5FD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D5FD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F81D3F" w:rsidRPr="009D5F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FD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4A8" w:rsidRPr="00873C27" w:rsidRDefault="00FF24FF" w:rsidP="00E404A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lastRenderedPageBreak/>
        <w:t>12. При ис</w:t>
      </w:r>
      <w:r w:rsidR="00BA5611">
        <w:rPr>
          <w:rFonts w:ascii="Times New Roman" w:hAnsi="Times New Roman" w:cs="Times New Roman"/>
          <w:sz w:val="24"/>
          <w:szCs w:val="24"/>
        </w:rPr>
        <w:t xml:space="preserve">полнении служебных обязанностей </w:t>
      </w:r>
      <w:r w:rsidR="009D5FDB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E404A8" w:rsidRPr="00873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</w:t>
      </w:r>
      <w:r w:rsidR="00E404A8" w:rsidRPr="00873C2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E404A8">
        <w:rPr>
          <w:rFonts w:ascii="Times New Roman" w:hAnsi="Times New Roman" w:cs="Times New Roman"/>
          <w:sz w:val="24"/>
          <w:szCs w:val="24"/>
        </w:rPr>
        <w:t>.</w:t>
      </w:r>
      <w:r w:rsidR="00E404A8" w:rsidRPr="00873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EDB" w:rsidRDefault="008D0EDB" w:rsidP="00515C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C59" w:rsidRPr="00710469" w:rsidRDefault="00FF24FF" w:rsidP="00515C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D5FDB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D5FDB">
        <w:rPr>
          <w:rFonts w:ascii="Times New Roman" w:hAnsi="Times New Roman" w:cs="Times New Roman"/>
          <w:sz w:val="24"/>
          <w:szCs w:val="24"/>
        </w:rPr>
        <w:t>венный</w:t>
      </w:r>
      <w:r w:rsidR="009D5FDB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D5FDB">
        <w:rPr>
          <w:rFonts w:ascii="Times New Roman" w:hAnsi="Times New Roman" w:cs="Times New Roman"/>
          <w:sz w:val="24"/>
          <w:szCs w:val="24"/>
        </w:rPr>
        <w:t xml:space="preserve">вый </w:t>
      </w:r>
      <w:r w:rsidR="009D5FDB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D5FDB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15C59" w:rsidRPr="00515C59" w:rsidRDefault="00515C59" w:rsidP="00515C5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9">
        <w:rPr>
          <w:rFonts w:ascii="Times New Roman" w:hAnsi="Times New Roman" w:cs="Times New Roman"/>
          <w:sz w:val="24"/>
          <w:szCs w:val="24"/>
        </w:rPr>
        <w:t xml:space="preserve">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515C59">
        <w:rPr>
          <w:rFonts w:ascii="Times New Roman" w:hAnsi="Times New Roman" w:cs="Times New Roman"/>
          <w:sz w:val="24"/>
          <w:szCs w:val="24"/>
        </w:rPr>
        <w:t xml:space="preserve">      </w:t>
      </w:r>
      <w:r w:rsidRPr="00515C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15C59" w:rsidRDefault="00515C59" w:rsidP="00515C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отделе, иными нормативными актами. </w:t>
      </w:r>
    </w:p>
    <w:p w:rsidR="00FF24FF" w:rsidRPr="00517505" w:rsidRDefault="00FF24FF" w:rsidP="00E40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F81D3F" w:rsidRDefault="00FF24FF" w:rsidP="00CD34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9E3A07" w:rsidRPr="009E3A0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9E3A07" w:rsidRPr="00F8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3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D34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3F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090D" w:rsidRPr="00F8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3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90D" w:rsidRPr="00C6090D" w:rsidRDefault="00C6090D" w:rsidP="00C6090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90D">
        <w:rPr>
          <w:rFonts w:ascii="Times New Roman" w:hAnsi="Times New Roman" w:cs="Times New Roman"/>
          <w:sz w:val="24"/>
          <w:szCs w:val="24"/>
        </w:rPr>
        <w:t xml:space="preserve">   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14. </w:t>
      </w:r>
      <w:r w:rsidR="00F616A2">
        <w:rPr>
          <w:rFonts w:ascii="Times New Roman" w:hAnsi="Times New Roman" w:cs="Times New Roman"/>
          <w:sz w:val="24"/>
          <w:szCs w:val="24"/>
        </w:rPr>
        <w:t>Г</w:t>
      </w:r>
      <w:r w:rsidR="009E3A07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6090D" w:rsidRPr="00F81D3F" w:rsidRDefault="00806163" w:rsidP="008061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15. </w:t>
      </w:r>
      <w:r w:rsidR="00F616A2">
        <w:rPr>
          <w:rFonts w:ascii="Times New Roman" w:hAnsi="Times New Roman" w:cs="Times New Roman"/>
          <w:sz w:val="24"/>
          <w:szCs w:val="24"/>
        </w:rPr>
        <w:t>Г</w:t>
      </w:r>
      <w:r w:rsidR="009E3A07" w:rsidRPr="00A15A44">
        <w:rPr>
          <w:rFonts w:ascii="Times New Roman" w:hAnsi="Times New Roman" w:cs="Times New Roman"/>
          <w:sz w:val="24"/>
          <w:szCs w:val="24"/>
        </w:rPr>
        <w:t>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="00FF24FF" w:rsidRPr="00FF24F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6090D" w:rsidRPr="00C6090D" w:rsidRDefault="00C6090D" w:rsidP="00C6090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C6090D" w:rsidRPr="00C6090D" w:rsidRDefault="00C6090D" w:rsidP="00C609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FF24FF" w:rsidRDefault="00C6090D" w:rsidP="00C60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6090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 руководства Инспекции</w:t>
      </w:r>
      <w:r w:rsidR="00F81D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090D" w:rsidRPr="00F81D3F" w:rsidRDefault="00C6090D" w:rsidP="008D0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E3A07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C50426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81D3F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1D3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F24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E3A07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венного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вого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>
        <w:rPr>
          <w:rFonts w:ascii="Times New Roman" w:hAnsi="Times New Roman" w:cs="Times New Roman"/>
          <w:sz w:val="24"/>
          <w:szCs w:val="24"/>
        </w:rPr>
        <w:t>а</w:t>
      </w:r>
      <w:r w:rsidR="009E3A07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C5042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C5042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C50426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</w:t>
      </w:r>
      <w:r w:rsidRPr="00C50426">
        <w:rPr>
          <w:rFonts w:ascii="Times New Roman" w:hAnsi="Times New Roman" w:cs="Times New Roman"/>
          <w:sz w:val="24"/>
          <w:szCs w:val="24"/>
        </w:rPr>
        <w:lastRenderedPageBreak/>
        <w:t xml:space="preserve">служебному поведению, установленных </w:t>
      </w:r>
      <w:hyperlink r:id="rId13" w:history="1">
        <w:r w:rsidRPr="00C5042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5042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</w:t>
      </w:r>
      <w:r w:rsidRPr="00FF24FF">
        <w:rPr>
          <w:rFonts w:ascii="Times New Roman" w:hAnsi="Times New Roman" w:cs="Times New Roman"/>
          <w:sz w:val="24"/>
          <w:szCs w:val="24"/>
        </w:rPr>
        <w:t>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D347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D347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3E1" w:rsidRPr="002943E1" w:rsidRDefault="00FF24FF" w:rsidP="002943E1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18. </w:t>
      </w:r>
      <w:r w:rsidR="002943E1"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E3A07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венный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вый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3E1"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организационное обеспечение оказания следующих видов государственных услуг: </w:t>
      </w:r>
    </w:p>
    <w:p w:rsidR="002943E1" w:rsidRPr="002943E1" w:rsidRDefault="002943E1" w:rsidP="002943E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</w:t>
      </w: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постановки на учет и снятия с налогового учета юридических и физических лиц в налоговом органе в соответствии с  Налоговым кодексом Российской Федерации;</w:t>
      </w:r>
    </w:p>
    <w:p w:rsidR="002943E1" w:rsidRPr="002943E1" w:rsidRDefault="002943E1" w:rsidP="002943E1">
      <w:pPr>
        <w:widowControl w:val="0"/>
        <w:autoSpaceDE w:val="0"/>
        <w:autoSpaceDN w:val="0"/>
        <w:adjustRightInd w:val="0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государственной регистрации юридических лиц и индивидуальных предпринимателей;</w:t>
      </w:r>
    </w:p>
    <w:p w:rsidR="002943E1" w:rsidRPr="002943E1" w:rsidRDefault="002943E1" w:rsidP="002943E1">
      <w:pPr>
        <w:widowControl w:val="0"/>
        <w:autoSpaceDE w:val="0"/>
        <w:autoSpaceDN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предоставление сведения из Единого Государственного реестра налогоплательщиков в соответствии с действующими законодательными и нормативными документами, регламентирующими порядок выдачи данной информации;</w:t>
      </w:r>
    </w:p>
    <w:p w:rsidR="002943E1" w:rsidRPr="002943E1" w:rsidRDefault="002943E1" w:rsidP="002943E1">
      <w:pPr>
        <w:widowControl w:val="0"/>
        <w:autoSpaceDE w:val="0"/>
        <w:autoSpaceDN w:val="0"/>
        <w:adjustRightInd w:val="0"/>
        <w:spacing w:after="0" w:line="278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процедуры постановки на учет и снятия с учета контрольно-кассовой техники.</w:t>
      </w:r>
    </w:p>
    <w:p w:rsidR="00FF24FF" w:rsidRPr="00FF24FF" w:rsidRDefault="00FF24FF" w:rsidP="002943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F24FF" w:rsidRPr="00CD3478" w:rsidRDefault="00FF24FF" w:rsidP="00FF2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47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4FF" w:rsidRPr="00FF24FF" w:rsidRDefault="00FF24FF" w:rsidP="00EF54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E3A07" w:rsidRPr="00A15A44">
        <w:rPr>
          <w:rFonts w:ascii="Times New Roman" w:hAnsi="Times New Roman" w:cs="Times New Roman"/>
          <w:sz w:val="24"/>
          <w:szCs w:val="24"/>
        </w:rPr>
        <w:t>государст</w:t>
      </w:r>
      <w:r w:rsidR="009E3A07">
        <w:rPr>
          <w:rFonts w:ascii="Times New Roman" w:hAnsi="Times New Roman" w:cs="Times New Roman"/>
          <w:sz w:val="24"/>
          <w:szCs w:val="24"/>
        </w:rPr>
        <w:t>венного</w:t>
      </w:r>
      <w:r w:rsidR="009E3A07" w:rsidRPr="00A15A44">
        <w:rPr>
          <w:rFonts w:ascii="Times New Roman" w:hAnsi="Times New Roman" w:cs="Times New Roman"/>
          <w:sz w:val="24"/>
          <w:szCs w:val="24"/>
        </w:rPr>
        <w:t xml:space="preserve"> налого</w:t>
      </w:r>
      <w:r w:rsidR="009E3A07">
        <w:rPr>
          <w:rFonts w:ascii="Times New Roman" w:hAnsi="Times New Roman" w:cs="Times New Roman"/>
          <w:sz w:val="24"/>
          <w:szCs w:val="24"/>
        </w:rPr>
        <w:t xml:space="preserve">вого </w:t>
      </w:r>
      <w:r w:rsidR="009E3A07" w:rsidRPr="00A15A44">
        <w:rPr>
          <w:rFonts w:ascii="Times New Roman" w:hAnsi="Times New Roman" w:cs="Times New Roman"/>
          <w:sz w:val="24"/>
          <w:szCs w:val="24"/>
        </w:rPr>
        <w:t>инспектор</w:t>
      </w:r>
      <w:r w:rsidR="009E3A07">
        <w:rPr>
          <w:rFonts w:ascii="Times New Roman" w:hAnsi="Times New Roman" w:cs="Times New Roman"/>
          <w:sz w:val="24"/>
          <w:szCs w:val="24"/>
        </w:rPr>
        <w:t>а</w:t>
      </w:r>
      <w:r w:rsidR="009E3A07" w:rsidRPr="00FF24FF">
        <w:rPr>
          <w:rFonts w:ascii="Times New Roman" w:hAnsi="Times New Roman" w:cs="Times New Roman"/>
          <w:sz w:val="24"/>
          <w:szCs w:val="24"/>
        </w:rPr>
        <w:t xml:space="preserve"> </w:t>
      </w:r>
      <w:r w:rsidRPr="00FF24FF">
        <w:rPr>
          <w:rFonts w:ascii="Times New Roman" w:hAnsi="Times New Roman" w:cs="Times New Roman"/>
          <w:sz w:val="24"/>
          <w:szCs w:val="24"/>
        </w:rPr>
        <w:t>оценивает</w:t>
      </w:r>
      <w:r w:rsidR="00EF54A8">
        <w:rPr>
          <w:rFonts w:ascii="Times New Roman" w:hAnsi="Times New Roman" w:cs="Times New Roman"/>
          <w:sz w:val="24"/>
          <w:szCs w:val="24"/>
        </w:rPr>
        <w:t>ся по следующим показателям:</w:t>
      </w:r>
    </w:p>
    <w:p w:rsidR="00FF24FF" w:rsidRPr="00FF24FF" w:rsidRDefault="00FF24FF" w:rsidP="00FF2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24FF" w:rsidRP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F24FF" w:rsidRP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24FF" w:rsidRP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24FF" w:rsidRP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24FF" w:rsidRPr="00FF24FF" w:rsidRDefault="00FF24FF" w:rsidP="00FF24F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3A07" w:rsidRPr="007878DB" w:rsidRDefault="00FF24FF" w:rsidP="00F37C4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4F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9E3A07" w:rsidRPr="007878DB" w:rsidSect="007246F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14E"/>
    <w:rsid w:val="00055092"/>
    <w:rsid w:val="00084E77"/>
    <w:rsid w:val="000B3926"/>
    <w:rsid w:val="000B61AE"/>
    <w:rsid w:val="000C757F"/>
    <w:rsid w:val="000F268F"/>
    <w:rsid w:val="00115C85"/>
    <w:rsid w:val="00122D9D"/>
    <w:rsid w:val="001337A2"/>
    <w:rsid w:val="00160F04"/>
    <w:rsid w:val="00192307"/>
    <w:rsid w:val="001925CD"/>
    <w:rsid w:val="00194111"/>
    <w:rsid w:val="001C13A3"/>
    <w:rsid w:val="001E306C"/>
    <w:rsid w:val="00204CE3"/>
    <w:rsid w:val="00247639"/>
    <w:rsid w:val="002612D2"/>
    <w:rsid w:val="00263032"/>
    <w:rsid w:val="00272238"/>
    <w:rsid w:val="002943E1"/>
    <w:rsid w:val="002A5BCA"/>
    <w:rsid w:val="002A5C9C"/>
    <w:rsid w:val="002C00B1"/>
    <w:rsid w:val="002C6200"/>
    <w:rsid w:val="003237CA"/>
    <w:rsid w:val="00330E4A"/>
    <w:rsid w:val="00360847"/>
    <w:rsid w:val="003A4F4F"/>
    <w:rsid w:val="004708B3"/>
    <w:rsid w:val="0048338E"/>
    <w:rsid w:val="004D45CB"/>
    <w:rsid w:val="004F44D0"/>
    <w:rsid w:val="00515C59"/>
    <w:rsid w:val="00517505"/>
    <w:rsid w:val="005535C4"/>
    <w:rsid w:val="005C64D5"/>
    <w:rsid w:val="005F2342"/>
    <w:rsid w:val="005F3549"/>
    <w:rsid w:val="00625533"/>
    <w:rsid w:val="00625E86"/>
    <w:rsid w:val="00641A87"/>
    <w:rsid w:val="00653D3C"/>
    <w:rsid w:val="0066369D"/>
    <w:rsid w:val="00692F13"/>
    <w:rsid w:val="006B3D88"/>
    <w:rsid w:val="007049C9"/>
    <w:rsid w:val="00710469"/>
    <w:rsid w:val="007523BD"/>
    <w:rsid w:val="007878DB"/>
    <w:rsid w:val="007C73F7"/>
    <w:rsid w:val="007C799E"/>
    <w:rsid w:val="007D64F6"/>
    <w:rsid w:val="00806163"/>
    <w:rsid w:val="00845336"/>
    <w:rsid w:val="00890FC5"/>
    <w:rsid w:val="008B41FA"/>
    <w:rsid w:val="008D0EDB"/>
    <w:rsid w:val="009033E6"/>
    <w:rsid w:val="0091009F"/>
    <w:rsid w:val="00932756"/>
    <w:rsid w:val="00972F30"/>
    <w:rsid w:val="009A423E"/>
    <w:rsid w:val="009D5FDB"/>
    <w:rsid w:val="009E3A07"/>
    <w:rsid w:val="009F7E7F"/>
    <w:rsid w:val="00A07126"/>
    <w:rsid w:val="00A10E35"/>
    <w:rsid w:val="00A15A44"/>
    <w:rsid w:val="00A21726"/>
    <w:rsid w:val="00A93942"/>
    <w:rsid w:val="00A94A45"/>
    <w:rsid w:val="00AA0C20"/>
    <w:rsid w:val="00AC5F1D"/>
    <w:rsid w:val="00AF6CE7"/>
    <w:rsid w:val="00B855CA"/>
    <w:rsid w:val="00BA41B5"/>
    <w:rsid w:val="00BA5611"/>
    <w:rsid w:val="00BC59F5"/>
    <w:rsid w:val="00BC797B"/>
    <w:rsid w:val="00C014F7"/>
    <w:rsid w:val="00C04A60"/>
    <w:rsid w:val="00C3532F"/>
    <w:rsid w:val="00C50426"/>
    <w:rsid w:val="00C52C10"/>
    <w:rsid w:val="00C6090D"/>
    <w:rsid w:val="00C678B6"/>
    <w:rsid w:val="00C96404"/>
    <w:rsid w:val="00CB43F6"/>
    <w:rsid w:val="00CC6BEA"/>
    <w:rsid w:val="00CC768A"/>
    <w:rsid w:val="00CC7BA0"/>
    <w:rsid w:val="00CD3478"/>
    <w:rsid w:val="00CF0AE9"/>
    <w:rsid w:val="00D3112E"/>
    <w:rsid w:val="00D74D50"/>
    <w:rsid w:val="00D9636F"/>
    <w:rsid w:val="00DA0B7D"/>
    <w:rsid w:val="00DB18E0"/>
    <w:rsid w:val="00DD69AF"/>
    <w:rsid w:val="00E114A9"/>
    <w:rsid w:val="00E3284D"/>
    <w:rsid w:val="00E404A8"/>
    <w:rsid w:val="00E509AD"/>
    <w:rsid w:val="00E55BE5"/>
    <w:rsid w:val="00E77A24"/>
    <w:rsid w:val="00EB42F8"/>
    <w:rsid w:val="00ED08D5"/>
    <w:rsid w:val="00EF114E"/>
    <w:rsid w:val="00EF54A8"/>
    <w:rsid w:val="00F37C4F"/>
    <w:rsid w:val="00F40026"/>
    <w:rsid w:val="00F4637D"/>
    <w:rsid w:val="00F54587"/>
    <w:rsid w:val="00F616A2"/>
    <w:rsid w:val="00F81D3F"/>
    <w:rsid w:val="00FD00AD"/>
    <w:rsid w:val="00FE40AE"/>
    <w:rsid w:val="00FE6A69"/>
    <w:rsid w:val="00FF080C"/>
    <w:rsid w:val="00FF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2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F44D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4D0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4">
    <w:name w:val="No Spacing"/>
    <w:link w:val="a5"/>
    <w:uiPriority w:val="1"/>
    <w:qFormat/>
    <w:rsid w:val="004F44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qFormat/>
    <w:rsid w:val="004F44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5">
    <w:name w:val="Без интервала Знак"/>
    <w:link w:val="a4"/>
    <w:uiPriority w:val="1"/>
    <w:rsid w:val="004F44D0"/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6"/>
    <w:uiPriority w:val="34"/>
    <w:locked/>
    <w:rsid w:val="004F44D0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9F7E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A41B5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BA41B5"/>
    <w:pPr>
      <w:widowControl w:val="0"/>
      <w:autoSpaceDE w:val="0"/>
      <w:autoSpaceDN w:val="0"/>
      <w:adjustRightInd w:val="0"/>
      <w:spacing w:after="0" w:line="277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A41B5"/>
    <w:pPr>
      <w:widowControl w:val="0"/>
      <w:autoSpaceDE w:val="0"/>
      <w:autoSpaceDN w:val="0"/>
      <w:adjustRightInd w:val="0"/>
      <w:spacing w:after="0" w:line="284" w:lineRule="exact"/>
      <w:ind w:firstLine="4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A41B5"/>
    <w:pPr>
      <w:widowControl w:val="0"/>
      <w:autoSpaceDE w:val="0"/>
      <w:autoSpaceDN w:val="0"/>
      <w:adjustRightInd w:val="0"/>
      <w:spacing w:after="0" w:line="281" w:lineRule="exact"/>
      <w:ind w:firstLine="35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A41B5"/>
    <w:pPr>
      <w:widowControl w:val="0"/>
      <w:autoSpaceDE w:val="0"/>
      <w:autoSpaceDN w:val="0"/>
      <w:adjustRightInd w:val="0"/>
      <w:spacing w:after="0" w:line="281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BA41B5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rsid w:val="00BA41B5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BA41B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0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0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2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F44D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4D0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4">
    <w:name w:val="No Spacing"/>
    <w:link w:val="a5"/>
    <w:uiPriority w:val="1"/>
    <w:qFormat/>
    <w:rsid w:val="004F44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qFormat/>
    <w:rsid w:val="004F44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5">
    <w:name w:val="Без интервала Знак"/>
    <w:link w:val="a4"/>
    <w:uiPriority w:val="1"/>
    <w:rsid w:val="004F44D0"/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6"/>
    <w:uiPriority w:val="34"/>
    <w:locked/>
    <w:rsid w:val="004F44D0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9F7E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A41B5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BA41B5"/>
    <w:pPr>
      <w:widowControl w:val="0"/>
      <w:autoSpaceDE w:val="0"/>
      <w:autoSpaceDN w:val="0"/>
      <w:adjustRightInd w:val="0"/>
      <w:spacing w:after="0" w:line="277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A41B5"/>
    <w:pPr>
      <w:widowControl w:val="0"/>
      <w:autoSpaceDE w:val="0"/>
      <w:autoSpaceDN w:val="0"/>
      <w:adjustRightInd w:val="0"/>
      <w:spacing w:after="0" w:line="284" w:lineRule="exact"/>
      <w:ind w:firstLine="4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A41B5"/>
    <w:pPr>
      <w:widowControl w:val="0"/>
      <w:autoSpaceDE w:val="0"/>
      <w:autoSpaceDN w:val="0"/>
      <w:adjustRightInd w:val="0"/>
      <w:spacing w:after="0" w:line="281" w:lineRule="exact"/>
      <w:ind w:firstLine="35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A41B5"/>
    <w:pPr>
      <w:widowControl w:val="0"/>
      <w:autoSpaceDE w:val="0"/>
      <w:autoSpaceDN w:val="0"/>
      <w:adjustRightInd w:val="0"/>
      <w:spacing w:after="0" w:line="281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BA41B5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rsid w:val="00BA41B5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BA41B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0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0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0B34B96AE01D423E3053D490997F3EDF79EA790562ABFE58014F7C05D23973E31DE192BB17CF67l55CH" TargetMode="External"/><Relationship Id="rId13" Type="http://schemas.openxmlformats.org/officeDocument/2006/relationships/hyperlink" Target="consultantplus://offline/ref=950B34B96AE01D423E3053D490997F3EDF79EA790562ABFE58014F7C05D23973E31DE192BB17CF62l556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50B34B96AE01D423E3053D490997F3EDF79EA790562ABFE58014F7C05D23973E31DE192BB17CF65l55DH" TargetMode="External"/><Relationship Id="rId12" Type="http://schemas.openxmlformats.org/officeDocument/2006/relationships/hyperlink" Target="consultantplus://offline/ref=950B34B96AE01D423E3053D490997F3ED572EE7C056AF6F45058437E02DD6664E454ED93BB17CDl65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0B34B96AE01D423E3053D490997F3EDF7CE37B0961ABFE58014F7C05D23973E31DE192BB17CE67l559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50B34B96AE01D423E3053D490997F3EDF79EA790562ABFE58014F7C05D23973E31DE192BB17CF62l556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0B34B96AE01D423E3053D490997F3EDF79EA790562ABFE58014F7C05D23973E31DE192BB17CF60l55B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48291-C377-40FC-B2E5-4D3890AE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6975</Words>
  <Characters>39764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Журкова Татьяна Валерьевна</dc:creator>
  <cp:lastModifiedBy>Журкова Татьяна Валерьевна</cp:lastModifiedBy>
  <cp:revision>22</cp:revision>
  <cp:lastPrinted>2018-12-06T09:40:00Z</cp:lastPrinted>
  <dcterms:created xsi:type="dcterms:W3CDTF">2017-11-30T09:45:00Z</dcterms:created>
  <dcterms:modified xsi:type="dcterms:W3CDTF">2019-07-09T10:10:00Z</dcterms:modified>
</cp:coreProperties>
</file>